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2247C8" w14:textId="77777777" w:rsidR="008B67A0" w:rsidRPr="00A81411" w:rsidRDefault="00A81411">
      <w:pPr>
        <w:rPr>
          <w:b/>
          <w:u w:val="single"/>
        </w:rPr>
      </w:pPr>
      <w:r w:rsidRPr="00A81411">
        <w:rPr>
          <w:b/>
          <w:u w:val="single"/>
        </w:rPr>
        <w:t>GSTHW 2014 Resolutions Agreed</w:t>
      </w:r>
    </w:p>
    <w:p w14:paraId="732883F1" w14:textId="77777777" w:rsidR="00A81411" w:rsidRDefault="00A81411" w:rsidP="00A81411">
      <w:pPr>
        <w:jc w:val="center"/>
        <w:rPr>
          <w:rFonts w:cs="Arial"/>
          <w:b/>
        </w:rPr>
      </w:pPr>
      <w:r>
        <w:rPr>
          <w:rFonts w:cs="Arial"/>
          <w:b/>
        </w:rPr>
        <w:t>Motion 1 and 2 – Procedural</w:t>
      </w:r>
    </w:p>
    <w:p w14:paraId="745AAEE8" w14:textId="77777777" w:rsidR="00A81411" w:rsidRDefault="00A81411" w:rsidP="00A81411">
      <w:pPr>
        <w:jc w:val="center"/>
        <w:rPr>
          <w:rFonts w:cs="Arial"/>
          <w:b/>
        </w:rPr>
      </w:pPr>
    </w:p>
    <w:p w14:paraId="55F4EBF2" w14:textId="77777777" w:rsidR="00A81411" w:rsidRPr="00993CBE" w:rsidRDefault="00A81411" w:rsidP="00A81411">
      <w:pPr>
        <w:jc w:val="center"/>
        <w:rPr>
          <w:rFonts w:cs="Arial"/>
          <w:b/>
        </w:rPr>
      </w:pPr>
      <w:r w:rsidRPr="00993CBE">
        <w:rPr>
          <w:rFonts w:cs="Arial"/>
          <w:b/>
        </w:rPr>
        <w:t>M</w:t>
      </w:r>
      <w:r>
        <w:rPr>
          <w:rFonts w:cs="Arial"/>
          <w:b/>
        </w:rPr>
        <w:t xml:space="preserve">otion 3 - </w:t>
      </w:r>
      <w:r w:rsidRPr="00993CBE">
        <w:rPr>
          <w:rFonts w:cs="Arial"/>
          <w:b/>
        </w:rPr>
        <w:t>Reports</w:t>
      </w:r>
    </w:p>
    <w:p w14:paraId="300C91E2" w14:textId="77777777" w:rsidR="00A81411" w:rsidRDefault="00A81411" w:rsidP="00A81411">
      <w:pPr>
        <w:rPr>
          <w:rFonts w:cs="Arial"/>
          <w:b/>
          <w:u w:val="single"/>
        </w:rPr>
      </w:pPr>
    </w:p>
    <w:p w14:paraId="6D456550" w14:textId="77777777" w:rsidR="00A81411" w:rsidRPr="00E81FD7" w:rsidRDefault="00A81411" w:rsidP="00A81411">
      <w:pPr>
        <w:pStyle w:val="ListParagraph"/>
        <w:ind w:left="0"/>
        <w:rPr>
          <w:rFonts w:asciiTheme="minorHAnsi" w:hAnsiTheme="minorHAnsi" w:cs="Arial"/>
        </w:rPr>
      </w:pPr>
      <w:r w:rsidRPr="00E81FD7">
        <w:rPr>
          <w:rFonts w:asciiTheme="minorHAnsi" w:hAnsiTheme="minorHAnsi" w:cs="Arial"/>
        </w:rPr>
        <w:t>That the reports and accounts listed in Motion 2 be adopted.</w:t>
      </w:r>
    </w:p>
    <w:p w14:paraId="1A4CA294" w14:textId="77777777" w:rsidR="00A81411" w:rsidRPr="008D48DA" w:rsidRDefault="00A81411" w:rsidP="00A81411">
      <w:pPr>
        <w:pStyle w:val="ListParagraph"/>
        <w:numPr>
          <w:ilvl w:val="0"/>
          <w:numId w:val="5"/>
        </w:numPr>
        <w:tabs>
          <w:tab w:val="left" w:pos="720"/>
          <w:tab w:val="left" w:pos="5040"/>
          <w:tab w:val="left" w:pos="5760"/>
        </w:tabs>
        <w:ind w:hanging="720"/>
        <w:rPr>
          <w:rFonts w:asciiTheme="minorHAnsi" w:hAnsiTheme="minorHAnsi" w:cs="Arial"/>
        </w:rPr>
      </w:pPr>
      <w:r w:rsidRPr="008D48DA">
        <w:rPr>
          <w:rFonts w:asciiTheme="minorHAnsi" w:hAnsiTheme="minorHAnsi" w:cs="Arial"/>
        </w:rPr>
        <w:t>Mr Ian Pask</w:t>
      </w:r>
      <w:r>
        <w:rPr>
          <w:rFonts w:asciiTheme="minorHAnsi" w:hAnsiTheme="minorHAnsi" w:cs="Arial"/>
        </w:rPr>
        <w:tab/>
        <w:t>2.</w:t>
      </w:r>
      <w:r>
        <w:rPr>
          <w:rFonts w:asciiTheme="minorHAnsi" w:hAnsiTheme="minorHAnsi" w:cs="Arial"/>
        </w:rPr>
        <w:tab/>
      </w:r>
      <w:r w:rsidRPr="008D48DA">
        <w:rPr>
          <w:rFonts w:asciiTheme="minorHAnsi" w:hAnsiTheme="minorHAnsi" w:cs="Arial"/>
        </w:rPr>
        <w:t xml:space="preserve">Mr Ron </w:t>
      </w:r>
      <w:proofErr w:type="spellStart"/>
      <w:r w:rsidRPr="008D48DA">
        <w:rPr>
          <w:rFonts w:asciiTheme="minorHAnsi" w:hAnsiTheme="minorHAnsi" w:cs="Arial"/>
        </w:rPr>
        <w:t>McGough</w:t>
      </w:r>
      <w:proofErr w:type="spellEnd"/>
    </w:p>
    <w:p w14:paraId="0905CCA1" w14:textId="77777777" w:rsidR="00A81411" w:rsidRPr="00E81FD7" w:rsidRDefault="00A81411" w:rsidP="00A81411">
      <w:pPr>
        <w:pStyle w:val="ListParagraph"/>
        <w:ind w:left="0"/>
        <w:jc w:val="right"/>
        <w:rPr>
          <w:rFonts w:asciiTheme="minorHAnsi" w:hAnsiTheme="minorHAnsi" w:cs="Arial"/>
        </w:rPr>
      </w:pPr>
    </w:p>
    <w:p w14:paraId="3E87ED31" w14:textId="77777777" w:rsidR="00A81411" w:rsidRDefault="00A81411" w:rsidP="00A81411">
      <w:pPr>
        <w:pStyle w:val="ListParagraph"/>
        <w:ind w:left="0"/>
        <w:rPr>
          <w:rFonts w:asciiTheme="minorHAnsi" w:hAnsiTheme="minorHAnsi" w:cs="Arial"/>
        </w:rPr>
      </w:pPr>
      <w:r w:rsidRPr="00E81FD7">
        <w:rPr>
          <w:rFonts w:asciiTheme="minorHAnsi" w:hAnsiTheme="minorHAnsi" w:cs="Arial"/>
        </w:rPr>
        <w:t xml:space="preserve">That General Synod </w:t>
      </w:r>
      <w:proofErr w:type="spellStart"/>
      <w:proofErr w:type="gramStart"/>
      <w:r w:rsidRPr="00E81FD7">
        <w:rPr>
          <w:rFonts w:asciiTheme="minorHAnsi" w:hAnsiTheme="minorHAnsi" w:cs="Arial"/>
        </w:rPr>
        <w:t>te</w:t>
      </w:r>
      <w:proofErr w:type="spellEnd"/>
      <w:proofErr w:type="gramEnd"/>
      <w:r w:rsidRPr="00E81FD7">
        <w:rPr>
          <w:rFonts w:asciiTheme="minorHAnsi" w:hAnsiTheme="minorHAnsi" w:cs="Arial"/>
        </w:rPr>
        <w:t xml:space="preserve"> </w:t>
      </w:r>
      <w:proofErr w:type="spellStart"/>
      <w:r w:rsidRPr="00E81FD7">
        <w:rPr>
          <w:rFonts w:asciiTheme="minorHAnsi" w:hAnsiTheme="minorHAnsi" w:cs="Arial"/>
        </w:rPr>
        <w:t>Hīnota</w:t>
      </w:r>
      <w:proofErr w:type="spellEnd"/>
      <w:r w:rsidRPr="00E81FD7">
        <w:rPr>
          <w:rFonts w:asciiTheme="minorHAnsi" w:hAnsiTheme="minorHAnsi" w:cs="Arial"/>
        </w:rPr>
        <w:t xml:space="preserve"> </w:t>
      </w:r>
      <w:proofErr w:type="spellStart"/>
      <w:r w:rsidRPr="00E81FD7">
        <w:rPr>
          <w:rFonts w:asciiTheme="minorHAnsi" w:hAnsiTheme="minorHAnsi" w:cs="Arial"/>
        </w:rPr>
        <w:t>Whānui</w:t>
      </w:r>
      <w:proofErr w:type="spellEnd"/>
      <w:r w:rsidRPr="00E81FD7">
        <w:rPr>
          <w:rFonts w:asciiTheme="minorHAnsi" w:hAnsiTheme="minorHAnsi" w:cs="Arial"/>
        </w:rPr>
        <w:t xml:space="preserve"> go into Committee to consider the Motion</w:t>
      </w:r>
      <w:r>
        <w:rPr>
          <w:rFonts w:asciiTheme="minorHAnsi" w:hAnsiTheme="minorHAnsi" w:cs="Arial"/>
        </w:rPr>
        <w:t>.</w:t>
      </w:r>
    </w:p>
    <w:p w14:paraId="7FA34D2F" w14:textId="77777777" w:rsidR="00E8103C" w:rsidRPr="00E81FD7" w:rsidRDefault="00E8103C" w:rsidP="00A81411">
      <w:pPr>
        <w:pStyle w:val="ListParagraph"/>
        <w:ind w:left="0"/>
        <w:rPr>
          <w:rFonts w:asciiTheme="minorHAnsi" w:hAnsiTheme="minorHAnsi" w:cs="Arial"/>
        </w:rPr>
      </w:pPr>
    </w:p>
    <w:p w14:paraId="36D502DB" w14:textId="77777777" w:rsidR="00A81411" w:rsidRPr="00C11E8F" w:rsidRDefault="00A81411" w:rsidP="00A81411">
      <w:pPr>
        <w:rPr>
          <w:rFonts w:cs="Arial"/>
          <w:b/>
        </w:rPr>
      </w:pPr>
      <w:r w:rsidRPr="00C11E8F">
        <w:rPr>
          <w:rFonts w:cs="Arial"/>
          <w:b/>
        </w:rPr>
        <w:t xml:space="preserve">CONSIDERATION OF REPORTS AND ACCOUNTS OF VARIOUS BODIES </w:t>
      </w:r>
      <w:r>
        <w:rPr>
          <w:rFonts w:cs="Arial"/>
          <w:b/>
        </w:rPr>
        <w:br/>
      </w:r>
      <w:r w:rsidRPr="00C11E8F">
        <w:rPr>
          <w:rFonts w:cs="Arial"/>
          <w:b/>
        </w:rPr>
        <w:t>BY THE COMMITTEE OF THE WHOLE</w:t>
      </w:r>
    </w:p>
    <w:p w14:paraId="24DB4BED" w14:textId="77777777" w:rsidR="00A81411" w:rsidRPr="00E81FD7" w:rsidRDefault="00A81411" w:rsidP="00A81411">
      <w:pPr>
        <w:rPr>
          <w:rFonts w:cs="Arial"/>
        </w:rPr>
      </w:pPr>
      <w:r w:rsidRPr="00E81FD7">
        <w:rPr>
          <w:rFonts w:cs="Arial"/>
        </w:rPr>
        <w:t>The Order Paper Committee recommends that the Committee of the Whole deal with the Reports in the manner shown in the Schedule.</w:t>
      </w:r>
      <w:r>
        <w:rPr>
          <w:rFonts w:cs="Arial"/>
        </w:rPr>
        <w:t xml:space="preserve"> </w:t>
      </w:r>
      <w:r w:rsidRPr="00E81FD7">
        <w:rPr>
          <w:rFonts w:cs="Arial"/>
        </w:rPr>
        <w:t>It commends the following motion to the Chair of Committee.</w:t>
      </w:r>
    </w:p>
    <w:p w14:paraId="0BFC77B3" w14:textId="77777777" w:rsidR="00A81411" w:rsidRPr="00E81FD7" w:rsidRDefault="00A81411" w:rsidP="00A81411">
      <w:pPr>
        <w:jc w:val="both"/>
        <w:rPr>
          <w:rFonts w:cs="Arial"/>
        </w:rPr>
      </w:pPr>
      <w:r w:rsidRPr="00E81FD7">
        <w:rPr>
          <w:rFonts w:cs="Arial"/>
          <w:b/>
        </w:rPr>
        <w:t>That</w:t>
      </w:r>
      <w:r w:rsidRPr="00E81FD7">
        <w:rPr>
          <w:rFonts w:cs="Arial"/>
        </w:rPr>
        <w:t xml:space="preserve"> the Committee of the Whole deals with the Reports in the manner shown in the Schedule alongside each report respectively, that is:</w:t>
      </w:r>
    </w:p>
    <w:p w14:paraId="6F88D522" w14:textId="77777777" w:rsidR="00A81411" w:rsidRPr="00E81FD7" w:rsidRDefault="00A81411" w:rsidP="00A81411">
      <w:pPr>
        <w:rPr>
          <w:rFonts w:cs="Arial"/>
        </w:rPr>
      </w:pPr>
    </w:p>
    <w:p w14:paraId="6F6561A6" w14:textId="77777777" w:rsidR="00A81411" w:rsidRPr="00C11E8F" w:rsidRDefault="00A81411" w:rsidP="00A81411">
      <w:pPr>
        <w:pStyle w:val="ListParagraph"/>
        <w:numPr>
          <w:ilvl w:val="0"/>
          <w:numId w:val="4"/>
        </w:numPr>
        <w:tabs>
          <w:tab w:val="left" w:pos="720"/>
        </w:tabs>
        <w:ind w:hanging="720"/>
        <w:jc w:val="both"/>
        <w:rPr>
          <w:rFonts w:asciiTheme="minorHAnsi" w:hAnsiTheme="minorHAnsi" w:cs="Arial"/>
        </w:rPr>
      </w:pPr>
      <w:r w:rsidRPr="00C11E8F">
        <w:rPr>
          <w:rFonts w:asciiTheme="minorHAnsi" w:hAnsiTheme="minorHAnsi" w:cs="Arial"/>
        </w:rPr>
        <w:t xml:space="preserve">Where “adopt” or “receive” </w:t>
      </w:r>
      <w:r>
        <w:rPr>
          <w:rFonts w:asciiTheme="minorHAnsi" w:hAnsiTheme="minorHAnsi" w:cs="Arial"/>
        </w:rPr>
        <w:t xml:space="preserve">appears in the “Action” </w:t>
      </w:r>
      <w:proofErr w:type="gramStart"/>
      <w:r>
        <w:rPr>
          <w:rFonts w:asciiTheme="minorHAnsi" w:hAnsiTheme="minorHAnsi" w:cs="Arial"/>
        </w:rPr>
        <w:t xml:space="preserve">column, </w:t>
      </w:r>
      <w:r w:rsidRPr="00C11E8F">
        <w:rPr>
          <w:rFonts w:asciiTheme="minorHAnsi" w:hAnsiTheme="minorHAnsi" w:cs="Arial"/>
        </w:rPr>
        <w:t>that</w:t>
      </w:r>
      <w:proofErr w:type="gramEnd"/>
      <w:r w:rsidRPr="00C11E8F">
        <w:rPr>
          <w:rFonts w:asciiTheme="minorHAnsi" w:hAnsiTheme="minorHAnsi" w:cs="Arial"/>
        </w:rPr>
        <w:t xml:space="preserve"> </w:t>
      </w:r>
      <w:r>
        <w:rPr>
          <w:rFonts w:asciiTheme="minorHAnsi" w:hAnsiTheme="minorHAnsi" w:cs="Arial"/>
        </w:rPr>
        <w:t>R</w:t>
      </w:r>
      <w:r w:rsidRPr="00C11E8F">
        <w:rPr>
          <w:rFonts w:asciiTheme="minorHAnsi" w:hAnsiTheme="minorHAnsi" w:cs="Arial"/>
        </w:rPr>
        <w:t>eport is to be adopted or received without further consideration and the author thanked for it.</w:t>
      </w:r>
    </w:p>
    <w:p w14:paraId="1F601784" w14:textId="77777777" w:rsidR="00A81411" w:rsidRPr="00E81FD7" w:rsidRDefault="00A81411" w:rsidP="00A81411">
      <w:pPr>
        <w:jc w:val="both"/>
        <w:rPr>
          <w:rFonts w:cs="Arial"/>
        </w:rPr>
      </w:pPr>
    </w:p>
    <w:p w14:paraId="4472E052" w14:textId="77777777" w:rsidR="00A81411" w:rsidRPr="00C11E8F" w:rsidRDefault="00A81411" w:rsidP="00A81411">
      <w:pPr>
        <w:pStyle w:val="ListParagraph"/>
        <w:numPr>
          <w:ilvl w:val="0"/>
          <w:numId w:val="4"/>
        </w:numPr>
        <w:tabs>
          <w:tab w:val="left" w:pos="720"/>
        </w:tabs>
        <w:ind w:hanging="720"/>
        <w:jc w:val="both"/>
        <w:rPr>
          <w:rFonts w:asciiTheme="minorHAnsi" w:hAnsiTheme="minorHAnsi" w:cs="Arial"/>
        </w:rPr>
      </w:pPr>
      <w:r>
        <w:rPr>
          <w:rFonts w:asciiTheme="minorHAnsi" w:hAnsiTheme="minorHAnsi" w:cs="Arial"/>
        </w:rPr>
        <w:t>Where a rider appears in the “</w:t>
      </w:r>
      <w:r w:rsidRPr="00C11E8F">
        <w:rPr>
          <w:rFonts w:asciiTheme="minorHAnsi" w:hAnsiTheme="minorHAnsi" w:cs="Arial"/>
        </w:rPr>
        <w:t>Further Action of Qualification” column, the adoption or reception of that Report implies that the Committee incorporates the rider in its own recommendation.</w:t>
      </w:r>
    </w:p>
    <w:p w14:paraId="06147A91" w14:textId="77777777" w:rsidR="00A81411" w:rsidRPr="00E81FD7" w:rsidRDefault="00A81411" w:rsidP="00A81411">
      <w:pPr>
        <w:jc w:val="both"/>
        <w:rPr>
          <w:rFonts w:cs="Arial"/>
        </w:rPr>
      </w:pPr>
    </w:p>
    <w:p w14:paraId="5AAEB8CF" w14:textId="77777777" w:rsidR="00A81411" w:rsidRPr="00E81FD7" w:rsidRDefault="00A81411" w:rsidP="00A81411">
      <w:pPr>
        <w:tabs>
          <w:tab w:val="left" w:pos="720"/>
        </w:tabs>
        <w:ind w:left="720" w:hanging="720"/>
        <w:jc w:val="both"/>
        <w:rPr>
          <w:rFonts w:cs="Arial"/>
        </w:rPr>
      </w:pPr>
      <w:r>
        <w:rPr>
          <w:rFonts w:cs="Arial"/>
        </w:rPr>
        <w:t>(</w:t>
      </w:r>
      <w:r w:rsidRPr="00E81FD7">
        <w:rPr>
          <w:rFonts w:cs="Arial"/>
        </w:rPr>
        <w:t xml:space="preserve">c) </w:t>
      </w:r>
      <w:r>
        <w:rPr>
          <w:rFonts w:cs="Arial"/>
        </w:rPr>
        <w:tab/>
      </w:r>
      <w:r w:rsidRPr="00E81FD7">
        <w:rPr>
          <w:rFonts w:cs="Arial"/>
        </w:rPr>
        <w:t>Where “defer” appears in the “Action” c</w:t>
      </w:r>
      <w:r>
        <w:rPr>
          <w:rFonts w:cs="Arial"/>
        </w:rPr>
        <w:t>olumn, that R</w:t>
      </w:r>
      <w:r w:rsidRPr="00E81FD7">
        <w:rPr>
          <w:rFonts w:cs="Arial"/>
        </w:rPr>
        <w:t>eport is to be considered elsewhere on Synod’s agenda, in conjunction with the</w:t>
      </w:r>
      <w:r>
        <w:rPr>
          <w:rFonts w:cs="Arial"/>
        </w:rPr>
        <w:t xml:space="preserve"> item of business shown in the “</w:t>
      </w:r>
      <w:r w:rsidRPr="00E81FD7">
        <w:rPr>
          <w:rFonts w:cs="Arial"/>
        </w:rPr>
        <w:t>Further Action or Qualification” column.</w:t>
      </w:r>
    </w:p>
    <w:p w14:paraId="7BF4B683" w14:textId="77777777" w:rsidR="00A81411" w:rsidRPr="00E81FD7" w:rsidRDefault="00A81411" w:rsidP="00A81411">
      <w:pPr>
        <w:jc w:val="both"/>
        <w:rPr>
          <w:rFonts w:cs="Arial"/>
        </w:rPr>
      </w:pPr>
    </w:p>
    <w:p w14:paraId="760AAD35" w14:textId="77777777" w:rsidR="00A81411" w:rsidRPr="00E81FD7" w:rsidRDefault="00A81411" w:rsidP="00A81411">
      <w:pPr>
        <w:tabs>
          <w:tab w:val="left" w:pos="720"/>
        </w:tabs>
        <w:ind w:left="720" w:hanging="720"/>
        <w:jc w:val="both"/>
        <w:rPr>
          <w:rFonts w:cs="Arial"/>
        </w:rPr>
      </w:pPr>
      <w:r w:rsidRPr="00E81FD7">
        <w:rPr>
          <w:rFonts w:cs="Arial"/>
        </w:rPr>
        <w:t xml:space="preserve">(d) </w:t>
      </w:r>
      <w:r>
        <w:rPr>
          <w:rFonts w:cs="Arial"/>
        </w:rPr>
        <w:tab/>
      </w:r>
      <w:r w:rsidRPr="00E81FD7">
        <w:rPr>
          <w:rFonts w:cs="Arial"/>
        </w:rPr>
        <w:t>Should any item of deferred business not be dealt with at that time, it will return to the Committee for its consideration as time permits.</w:t>
      </w:r>
    </w:p>
    <w:p w14:paraId="12A3C092" w14:textId="77777777" w:rsidR="00A81411" w:rsidRPr="00E81FD7" w:rsidRDefault="00A81411" w:rsidP="00A81411">
      <w:pPr>
        <w:jc w:val="both"/>
        <w:rPr>
          <w:rFonts w:cs="Arial"/>
        </w:rPr>
      </w:pPr>
    </w:p>
    <w:p w14:paraId="2F1F4D53" w14:textId="77777777" w:rsidR="00A81411" w:rsidRPr="00E81FD7" w:rsidRDefault="00A81411" w:rsidP="00A81411">
      <w:pPr>
        <w:tabs>
          <w:tab w:val="left" w:pos="720"/>
        </w:tabs>
        <w:ind w:left="720" w:hanging="720"/>
        <w:rPr>
          <w:rFonts w:cs="Arial"/>
        </w:rPr>
      </w:pPr>
      <w:r w:rsidRPr="00E81FD7">
        <w:rPr>
          <w:rFonts w:cs="Arial"/>
        </w:rPr>
        <w:t xml:space="preserve">(e) </w:t>
      </w:r>
      <w:r>
        <w:rPr>
          <w:rFonts w:cs="Arial"/>
        </w:rPr>
        <w:tab/>
      </w:r>
      <w:r w:rsidRPr="00E81FD7">
        <w:rPr>
          <w:rFonts w:cs="Arial"/>
        </w:rPr>
        <w:t>Where “Consider” appear</w:t>
      </w:r>
      <w:r>
        <w:rPr>
          <w:rFonts w:cs="Arial"/>
        </w:rPr>
        <w:t>s in the “Action” column, that R</w:t>
      </w:r>
      <w:r w:rsidRPr="00E81FD7">
        <w:rPr>
          <w:rFonts w:cs="Arial"/>
        </w:rPr>
        <w:t>eport is to be given priority in the Order Paper at the time shown in the “Further Action or Qualification” column.</w:t>
      </w:r>
    </w:p>
    <w:p w14:paraId="5EE62A0A" w14:textId="77777777" w:rsidR="00A81411" w:rsidRPr="00E81FD7" w:rsidRDefault="00A81411" w:rsidP="00A81411">
      <w:pPr>
        <w:rPr>
          <w:rFonts w:cs="Arial"/>
        </w:rPr>
      </w:pPr>
    </w:p>
    <w:p w14:paraId="3EE7A703" w14:textId="77777777" w:rsidR="00A81411" w:rsidRDefault="00A81411" w:rsidP="00A81411">
      <w:pPr>
        <w:tabs>
          <w:tab w:val="left" w:pos="720"/>
        </w:tabs>
        <w:ind w:left="720" w:hanging="720"/>
        <w:rPr>
          <w:rFonts w:cs="Arial"/>
        </w:rPr>
      </w:pPr>
      <w:r w:rsidRPr="00E81FD7">
        <w:rPr>
          <w:rFonts w:cs="Arial"/>
        </w:rPr>
        <w:t xml:space="preserve">(f) </w:t>
      </w:r>
      <w:r>
        <w:rPr>
          <w:rFonts w:cs="Arial"/>
        </w:rPr>
        <w:tab/>
      </w:r>
      <w:r w:rsidRPr="00E81FD7">
        <w:rPr>
          <w:rFonts w:cs="Arial"/>
        </w:rPr>
        <w:t>Any member may, before this motion is passed, reserve a report for consideration by the</w:t>
      </w:r>
      <w:r>
        <w:rPr>
          <w:rFonts w:cs="Arial"/>
        </w:rPr>
        <w:t xml:space="preserve"> Committee, in which case that R</w:t>
      </w:r>
      <w:r w:rsidRPr="00E81FD7">
        <w:rPr>
          <w:rFonts w:cs="Arial"/>
        </w:rPr>
        <w:t>eport is excluded from the motion.</w:t>
      </w:r>
    </w:p>
    <w:p w14:paraId="57FEEEB6" w14:textId="77777777" w:rsidR="00A81411" w:rsidRDefault="00A81411" w:rsidP="00A81411">
      <w:pPr>
        <w:tabs>
          <w:tab w:val="left" w:pos="720"/>
        </w:tabs>
        <w:ind w:left="720" w:hanging="720"/>
        <w:rPr>
          <w:rFonts w:cs="Arial"/>
        </w:rPr>
      </w:pPr>
    </w:p>
    <w:p w14:paraId="6A18A70A" w14:textId="77777777" w:rsidR="00A81411" w:rsidRDefault="00A81411" w:rsidP="00A81411">
      <w:pPr>
        <w:jc w:val="both"/>
        <w:rPr>
          <w:rFonts w:cs="Arial"/>
          <w:b/>
        </w:rPr>
      </w:pPr>
      <w:r w:rsidRPr="00E81FD7">
        <w:rPr>
          <w:rFonts w:cs="Arial"/>
          <w:b/>
        </w:rPr>
        <w:lastRenderedPageBreak/>
        <w:t>SCHEDULE</w:t>
      </w:r>
    </w:p>
    <w:tbl>
      <w:tblPr>
        <w:tblW w:w="92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8"/>
        <w:gridCol w:w="2142"/>
        <w:gridCol w:w="1044"/>
        <w:gridCol w:w="709"/>
        <w:gridCol w:w="1417"/>
        <w:gridCol w:w="1134"/>
        <w:gridCol w:w="2189"/>
      </w:tblGrid>
      <w:tr w:rsidR="00A81411" w:rsidRPr="00E81FD7" w14:paraId="65F17569" w14:textId="77777777" w:rsidTr="00E8103C">
        <w:tc>
          <w:tcPr>
            <w:tcW w:w="608" w:type="dxa"/>
          </w:tcPr>
          <w:p w14:paraId="4ECD0C30" w14:textId="77777777" w:rsidR="00A81411" w:rsidRPr="00E81FD7" w:rsidRDefault="00A81411" w:rsidP="00E8103C">
            <w:pPr>
              <w:spacing w:line="240" w:lineRule="auto"/>
              <w:jc w:val="both"/>
              <w:rPr>
                <w:rFonts w:cs="Arial"/>
                <w:b/>
              </w:rPr>
            </w:pPr>
            <w:r w:rsidRPr="00E81FD7">
              <w:rPr>
                <w:rFonts w:cs="Arial"/>
                <w:b/>
              </w:rPr>
              <w:t>No</w:t>
            </w:r>
          </w:p>
        </w:tc>
        <w:tc>
          <w:tcPr>
            <w:tcW w:w="2142" w:type="dxa"/>
          </w:tcPr>
          <w:p w14:paraId="2B597A4F" w14:textId="77777777" w:rsidR="00A81411" w:rsidRPr="00E81FD7" w:rsidRDefault="00A81411" w:rsidP="00E8103C">
            <w:pPr>
              <w:spacing w:line="240" w:lineRule="auto"/>
              <w:jc w:val="both"/>
              <w:rPr>
                <w:rFonts w:cs="Arial"/>
                <w:b/>
              </w:rPr>
            </w:pPr>
            <w:r w:rsidRPr="00E81FD7">
              <w:rPr>
                <w:rFonts w:cs="Arial"/>
                <w:b/>
              </w:rPr>
              <w:t xml:space="preserve">Report  </w:t>
            </w:r>
          </w:p>
        </w:tc>
        <w:tc>
          <w:tcPr>
            <w:tcW w:w="1044" w:type="dxa"/>
          </w:tcPr>
          <w:p w14:paraId="22B5FF9E" w14:textId="77777777" w:rsidR="00A81411" w:rsidRPr="00E81FD7" w:rsidRDefault="00A81411" w:rsidP="00E8103C">
            <w:pPr>
              <w:spacing w:line="240" w:lineRule="auto"/>
              <w:jc w:val="both"/>
              <w:rPr>
                <w:rFonts w:cs="Arial"/>
                <w:b/>
              </w:rPr>
            </w:pPr>
            <w:r w:rsidRPr="00E81FD7">
              <w:rPr>
                <w:rFonts w:cs="Arial"/>
                <w:b/>
              </w:rPr>
              <w:t>Motions</w:t>
            </w:r>
          </w:p>
        </w:tc>
        <w:tc>
          <w:tcPr>
            <w:tcW w:w="709" w:type="dxa"/>
          </w:tcPr>
          <w:p w14:paraId="3B1C1ED9" w14:textId="77777777" w:rsidR="00A81411" w:rsidRPr="00E81FD7" w:rsidRDefault="00A81411" w:rsidP="00E8103C">
            <w:pPr>
              <w:spacing w:line="240" w:lineRule="auto"/>
              <w:jc w:val="both"/>
              <w:rPr>
                <w:rFonts w:cs="Arial"/>
                <w:b/>
              </w:rPr>
            </w:pPr>
            <w:r w:rsidRPr="00E81FD7">
              <w:rPr>
                <w:rFonts w:cs="Arial"/>
                <w:b/>
              </w:rPr>
              <w:t>Bills</w:t>
            </w:r>
          </w:p>
        </w:tc>
        <w:tc>
          <w:tcPr>
            <w:tcW w:w="1417" w:type="dxa"/>
          </w:tcPr>
          <w:p w14:paraId="40D84B7D" w14:textId="77777777" w:rsidR="00A81411" w:rsidRPr="00E81FD7" w:rsidRDefault="00A81411" w:rsidP="00E8103C">
            <w:pPr>
              <w:spacing w:line="240" w:lineRule="auto"/>
              <w:jc w:val="both"/>
              <w:rPr>
                <w:rFonts w:cs="Arial"/>
                <w:b/>
              </w:rPr>
            </w:pPr>
            <w:r w:rsidRPr="00E81FD7">
              <w:rPr>
                <w:rFonts w:cs="Arial"/>
                <w:b/>
              </w:rPr>
              <w:t>Order Paper</w:t>
            </w:r>
          </w:p>
        </w:tc>
        <w:tc>
          <w:tcPr>
            <w:tcW w:w="1134" w:type="dxa"/>
          </w:tcPr>
          <w:p w14:paraId="44D4E063" w14:textId="77777777" w:rsidR="00A81411" w:rsidRPr="00E81FD7" w:rsidRDefault="00A81411" w:rsidP="00E8103C">
            <w:pPr>
              <w:spacing w:line="240" w:lineRule="auto"/>
              <w:jc w:val="both"/>
              <w:rPr>
                <w:rFonts w:cs="Arial"/>
                <w:b/>
              </w:rPr>
            </w:pPr>
            <w:r w:rsidRPr="00E81FD7">
              <w:rPr>
                <w:rFonts w:cs="Arial"/>
                <w:b/>
              </w:rPr>
              <w:t>Action</w:t>
            </w:r>
          </w:p>
        </w:tc>
        <w:tc>
          <w:tcPr>
            <w:tcW w:w="2189" w:type="dxa"/>
          </w:tcPr>
          <w:p w14:paraId="35B117F9" w14:textId="77777777" w:rsidR="00A81411" w:rsidRPr="00E81FD7" w:rsidRDefault="00A81411" w:rsidP="00E8103C">
            <w:pPr>
              <w:spacing w:line="240" w:lineRule="auto"/>
              <w:jc w:val="both"/>
              <w:rPr>
                <w:rFonts w:cs="Arial"/>
                <w:b/>
              </w:rPr>
            </w:pPr>
            <w:r w:rsidRPr="00E81FD7">
              <w:rPr>
                <w:rFonts w:cs="Arial"/>
                <w:b/>
              </w:rPr>
              <w:t>Further action or qualification</w:t>
            </w:r>
          </w:p>
        </w:tc>
      </w:tr>
      <w:tr w:rsidR="00A81411" w:rsidRPr="00E81FD7" w14:paraId="6894F8BF" w14:textId="77777777" w:rsidTr="00E8103C">
        <w:tc>
          <w:tcPr>
            <w:tcW w:w="608" w:type="dxa"/>
          </w:tcPr>
          <w:p w14:paraId="7B3221B2" w14:textId="77777777" w:rsidR="00A81411" w:rsidRPr="00E81FD7" w:rsidRDefault="00A81411" w:rsidP="00E8103C">
            <w:pPr>
              <w:spacing w:line="240" w:lineRule="auto"/>
              <w:jc w:val="both"/>
              <w:rPr>
                <w:rFonts w:cs="Arial"/>
              </w:rPr>
            </w:pPr>
            <w:r w:rsidRPr="00E81FD7">
              <w:rPr>
                <w:rFonts w:cs="Arial"/>
              </w:rPr>
              <w:t>1</w:t>
            </w:r>
          </w:p>
        </w:tc>
        <w:tc>
          <w:tcPr>
            <w:tcW w:w="2142" w:type="dxa"/>
          </w:tcPr>
          <w:p w14:paraId="4D43A0BA" w14:textId="77777777" w:rsidR="00A81411" w:rsidRPr="00E81FD7" w:rsidRDefault="00A81411" w:rsidP="00E8103C">
            <w:pPr>
              <w:spacing w:line="240" w:lineRule="auto"/>
              <w:rPr>
                <w:rFonts w:cs="Arial"/>
              </w:rPr>
            </w:pPr>
            <w:r w:rsidRPr="00E81FD7">
              <w:rPr>
                <w:rFonts w:cs="Arial"/>
              </w:rPr>
              <w:t>Anglican Consultative Council</w:t>
            </w:r>
            <w:r>
              <w:rPr>
                <w:rFonts w:cs="Arial"/>
              </w:rPr>
              <w:t xml:space="preserve"> Members</w:t>
            </w:r>
          </w:p>
        </w:tc>
        <w:tc>
          <w:tcPr>
            <w:tcW w:w="1044" w:type="dxa"/>
          </w:tcPr>
          <w:p w14:paraId="3679CB2D" w14:textId="77777777" w:rsidR="00A81411" w:rsidRPr="00E81FD7" w:rsidRDefault="00A81411" w:rsidP="00E8103C">
            <w:pPr>
              <w:spacing w:line="240" w:lineRule="auto"/>
              <w:jc w:val="both"/>
              <w:rPr>
                <w:rFonts w:cs="Arial"/>
              </w:rPr>
            </w:pPr>
            <w:r>
              <w:rPr>
                <w:rFonts w:cs="Arial"/>
              </w:rPr>
              <w:t>5,8</w:t>
            </w:r>
          </w:p>
        </w:tc>
        <w:tc>
          <w:tcPr>
            <w:tcW w:w="709" w:type="dxa"/>
          </w:tcPr>
          <w:p w14:paraId="79743B63" w14:textId="77777777" w:rsidR="00A81411" w:rsidRPr="00E81FD7" w:rsidRDefault="00A81411" w:rsidP="00E8103C">
            <w:pPr>
              <w:spacing w:line="240" w:lineRule="auto"/>
              <w:jc w:val="both"/>
              <w:rPr>
                <w:rFonts w:cs="Arial"/>
              </w:rPr>
            </w:pPr>
          </w:p>
        </w:tc>
        <w:tc>
          <w:tcPr>
            <w:tcW w:w="1417" w:type="dxa"/>
          </w:tcPr>
          <w:p w14:paraId="7B172E16" w14:textId="77777777" w:rsidR="00A81411" w:rsidRPr="00E81FD7" w:rsidRDefault="00A81411" w:rsidP="00E8103C">
            <w:pPr>
              <w:spacing w:line="240" w:lineRule="auto"/>
              <w:jc w:val="both"/>
              <w:rPr>
                <w:rFonts w:cs="Arial"/>
              </w:rPr>
            </w:pPr>
          </w:p>
        </w:tc>
        <w:tc>
          <w:tcPr>
            <w:tcW w:w="1134" w:type="dxa"/>
          </w:tcPr>
          <w:p w14:paraId="434FFC33" w14:textId="77777777" w:rsidR="00A81411" w:rsidRPr="00E81FD7" w:rsidRDefault="00A81411" w:rsidP="00E8103C">
            <w:pPr>
              <w:spacing w:line="240" w:lineRule="auto"/>
              <w:jc w:val="both"/>
              <w:rPr>
                <w:rFonts w:cs="Arial"/>
              </w:rPr>
            </w:pPr>
            <w:r>
              <w:rPr>
                <w:rFonts w:cs="Arial"/>
              </w:rPr>
              <w:t>Adopt</w:t>
            </w:r>
          </w:p>
        </w:tc>
        <w:tc>
          <w:tcPr>
            <w:tcW w:w="2189" w:type="dxa"/>
          </w:tcPr>
          <w:p w14:paraId="6E8B1441" w14:textId="77777777" w:rsidR="00A81411" w:rsidRPr="00E81FD7" w:rsidRDefault="00A81411" w:rsidP="00E8103C">
            <w:pPr>
              <w:spacing w:line="240" w:lineRule="auto"/>
              <w:jc w:val="both"/>
              <w:rPr>
                <w:rFonts w:cs="Arial"/>
              </w:rPr>
            </w:pPr>
          </w:p>
        </w:tc>
      </w:tr>
      <w:tr w:rsidR="00A81411" w:rsidRPr="00E81FD7" w14:paraId="7028FD2C" w14:textId="77777777" w:rsidTr="00E8103C">
        <w:tc>
          <w:tcPr>
            <w:tcW w:w="608" w:type="dxa"/>
          </w:tcPr>
          <w:p w14:paraId="3617B066" w14:textId="77777777" w:rsidR="00A81411" w:rsidRPr="00E81FD7" w:rsidRDefault="00A81411" w:rsidP="00E8103C">
            <w:pPr>
              <w:spacing w:line="240" w:lineRule="auto"/>
              <w:jc w:val="both"/>
              <w:rPr>
                <w:rFonts w:cs="Arial"/>
              </w:rPr>
            </w:pPr>
            <w:r w:rsidRPr="00E81FD7">
              <w:rPr>
                <w:rFonts w:cs="Arial"/>
              </w:rPr>
              <w:t>2</w:t>
            </w:r>
          </w:p>
        </w:tc>
        <w:tc>
          <w:tcPr>
            <w:tcW w:w="2142" w:type="dxa"/>
          </w:tcPr>
          <w:p w14:paraId="45D6F9F1" w14:textId="77777777" w:rsidR="00A81411" w:rsidRPr="00E81FD7" w:rsidRDefault="00A81411" w:rsidP="00E8103C">
            <w:pPr>
              <w:spacing w:line="240" w:lineRule="auto"/>
              <w:rPr>
                <w:rFonts w:cs="Arial"/>
              </w:rPr>
            </w:pPr>
            <w:r w:rsidRPr="00E81FD7">
              <w:rPr>
                <w:rFonts w:cs="Arial"/>
              </w:rPr>
              <w:t>Anglican Insurance Board</w:t>
            </w:r>
          </w:p>
        </w:tc>
        <w:tc>
          <w:tcPr>
            <w:tcW w:w="1044" w:type="dxa"/>
          </w:tcPr>
          <w:p w14:paraId="633F77ED" w14:textId="77777777" w:rsidR="00A81411" w:rsidRPr="00E81FD7" w:rsidRDefault="00A81411" w:rsidP="00E8103C">
            <w:pPr>
              <w:spacing w:line="240" w:lineRule="auto"/>
              <w:jc w:val="both"/>
              <w:rPr>
                <w:rFonts w:cs="Arial"/>
              </w:rPr>
            </w:pPr>
          </w:p>
        </w:tc>
        <w:tc>
          <w:tcPr>
            <w:tcW w:w="709" w:type="dxa"/>
          </w:tcPr>
          <w:p w14:paraId="14E8B616" w14:textId="77777777" w:rsidR="00A81411" w:rsidRPr="00E81FD7" w:rsidRDefault="00A81411" w:rsidP="00E8103C">
            <w:pPr>
              <w:spacing w:line="240" w:lineRule="auto"/>
              <w:jc w:val="both"/>
              <w:rPr>
                <w:rFonts w:cs="Arial"/>
              </w:rPr>
            </w:pPr>
          </w:p>
        </w:tc>
        <w:tc>
          <w:tcPr>
            <w:tcW w:w="1417" w:type="dxa"/>
          </w:tcPr>
          <w:p w14:paraId="3E9E2E8D" w14:textId="77777777" w:rsidR="00A81411" w:rsidRPr="00E81FD7" w:rsidRDefault="00A81411" w:rsidP="00E8103C">
            <w:pPr>
              <w:spacing w:line="240" w:lineRule="auto"/>
              <w:jc w:val="both"/>
              <w:rPr>
                <w:rFonts w:cs="Arial"/>
              </w:rPr>
            </w:pPr>
          </w:p>
        </w:tc>
        <w:tc>
          <w:tcPr>
            <w:tcW w:w="1134" w:type="dxa"/>
          </w:tcPr>
          <w:p w14:paraId="556CB8C7" w14:textId="77777777" w:rsidR="00A81411" w:rsidRPr="00E81FD7" w:rsidRDefault="00A81411" w:rsidP="00E8103C">
            <w:pPr>
              <w:spacing w:line="240" w:lineRule="auto"/>
              <w:jc w:val="both"/>
              <w:rPr>
                <w:rFonts w:cs="Arial"/>
              </w:rPr>
            </w:pPr>
            <w:r>
              <w:rPr>
                <w:rFonts w:cs="Arial"/>
              </w:rPr>
              <w:t>Receive</w:t>
            </w:r>
          </w:p>
        </w:tc>
        <w:tc>
          <w:tcPr>
            <w:tcW w:w="2189" w:type="dxa"/>
          </w:tcPr>
          <w:p w14:paraId="46F9972A" w14:textId="77777777" w:rsidR="00A81411" w:rsidRPr="00E81FD7" w:rsidRDefault="00A81411" w:rsidP="00E8103C">
            <w:pPr>
              <w:spacing w:line="240" w:lineRule="auto"/>
              <w:jc w:val="both"/>
              <w:rPr>
                <w:rFonts w:cs="Arial"/>
              </w:rPr>
            </w:pPr>
          </w:p>
        </w:tc>
      </w:tr>
      <w:tr w:rsidR="00A81411" w:rsidRPr="00E81FD7" w14:paraId="338EC476" w14:textId="77777777" w:rsidTr="00E8103C">
        <w:tc>
          <w:tcPr>
            <w:tcW w:w="608" w:type="dxa"/>
          </w:tcPr>
          <w:p w14:paraId="6F8575CC" w14:textId="77777777" w:rsidR="00A81411" w:rsidRPr="00E81FD7" w:rsidRDefault="00A81411" w:rsidP="00E8103C">
            <w:pPr>
              <w:spacing w:line="240" w:lineRule="auto"/>
              <w:jc w:val="both"/>
              <w:rPr>
                <w:rFonts w:cs="Arial"/>
              </w:rPr>
            </w:pPr>
            <w:r>
              <w:rPr>
                <w:rFonts w:cs="Arial"/>
              </w:rPr>
              <w:t>3</w:t>
            </w:r>
          </w:p>
        </w:tc>
        <w:tc>
          <w:tcPr>
            <w:tcW w:w="2142" w:type="dxa"/>
          </w:tcPr>
          <w:p w14:paraId="6E04F3D7" w14:textId="77777777" w:rsidR="00A81411" w:rsidRPr="00E81FD7" w:rsidRDefault="00A81411" w:rsidP="00E8103C">
            <w:pPr>
              <w:spacing w:line="240" w:lineRule="auto"/>
              <w:rPr>
                <w:rFonts w:cs="Arial"/>
              </w:rPr>
            </w:pPr>
            <w:r w:rsidRPr="00E81FD7">
              <w:rPr>
                <w:rFonts w:cs="Arial"/>
              </w:rPr>
              <w:t>Anglican Missions Board</w:t>
            </w:r>
          </w:p>
        </w:tc>
        <w:tc>
          <w:tcPr>
            <w:tcW w:w="1044" w:type="dxa"/>
          </w:tcPr>
          <w:p w14:paraId="4F0B6C20" w14:textId="77777777" w:rsidR="00A81411" w:rsidRPr="00E81FD7" w:rsidRDefault="00A81411" w:rsidP="00E8103C">
            <w:pPr>
              <w:spacing w:line="240" w:lineRule="auto"/>
              <w:jc w:val="both"/>
              <w:rPr>
                <w:rFonts w:cs="Arial"/>
              </w:rPr>
            </w:pPr>
            <w:r>
              <w:rPr>
                <w:rFonts w:cs="Arial"/>
              </w:rPr>
              <w:t>14</w:t>
            </w:r>
          </w:p>
        </w:tc>
        <w:tc>
          <w:tcPr>
            <w:tcW w:w="709" w:type="dxa"/>
          </w:tcPr>
          <w:p w14:paraId="043FEC8F" w14:textId="77777777" w:rsidR="00A81411" w:rsidRPr="00E81FD7" w:rsidRDefault="00A81411" w:rsidP="00E8103C">
            <w:pPr>
              <w:spacing w:line="240" w:lineRule="auto"/>
              <w:jc w:val="both"/>
              <w:rPr>
                <w:rFonts w:cs="Arial"/>
              </w:rPr>
            </w:pPr>
            <w:r>
              <w:rPr>
                <w:rFonts w:cs="Arial"/>
              </w:rPr>
              <w:t>7</w:t>
            </w:r>
          </w:p>
        </w:tc>
        <w:tc>
          <w:tcPr>
            <w:tcW w:w="1417" w:type="dxa"/>
          </w:tcPr>
          <w:p w14:paraId="2362D0C4" w14:textId="77777777" w:rsidR="00A81411" w:rsidRPr="00E81FD7" w:rsidRDefault="00A81411" w:rsidP="00E8103C">
            <w:pPr>
              <w:spacing w:line="240" w:lineRule="auto"/>
              <w:jc w:val="both"/>
              <w:rPr>
                <w:rFonts w:cs="Arial"/>
              </w:rPr>
            </w:pPr>
          </w:p>
        </w:tc>
        <w:tc>
          <w:tcPr>
            <w:tcW w:w="1134" w:type="dxa"/>
          </w:tcPr>
          <w:p w14:paraId="20EFA621" w14:textId="77777777" w:rsidR="00A81411" w:rsidRPr="00E81FD7" w:rsidRDefault="00A81411" w:rsidP="00E8103C">
            <w:pPr>
              <w:spacing w:line="240" w:lineRule="auto"/>
              <w:jc w:val="both"/>
              <w:rPr>
                <w:rFonts w:cs="Arial"/>
              </w:rPr>
            </w:pPr>
            <w:r w:rsidRPr="00E81FD7">
              <w:rPr>
                <w:rFonts w:cs="Arial"/>
              </w:rPr>
              <w:t>Receive</w:t>
            </w:r>
          </w:p>
        </w:tc>
        <w:tc>
          <w:tcPr>
            <w:tcW w:w="2189" w:type="dxa"/>
          </w:tcPr>
          <w:p w14:paraId="24C4F8F0" w14:textId="77777777" w:rsidR="00A81411" w:rsidRPr="00E81FD7" w:rsidRDefault="00A81411" w:rsidP="00E8103C">
            <w:pPr>
              <w:spacing w:line="240" w:lineRule="auto"/>
              <w:rPr>
                <w:rFonts w:cs="Arial"/>
              </w:rPr>
            </w:pPr>
          </w:p>
        </w:tc>
      </w:tr>
      <w:tr w:rsidR="00A81411" w:rsidRPr="00E81FD7" w14:paraId="5AE22C7C" w14:textId="77777777" w:rsidTr="00E8103C">
        <w:tc>
          <w:tcPr>
            <w:tcW w:w="608" w:type="dxa"/>
          </w:tcPr>
          <w:p w14:paraId="0713C254" w14:textId="77777777" w:rsidR="00A81411" w:rsidRPr="00E81FD7" w:rsidRDefault="00A81411" w:rsidP="00E8103C">
            <w:pPr>
              <w:spacing w:line="240" w:lineRule="auto"/>
              <w:jc w:val="both"/>
              <w:rPr>
                <w:rFonts w:cs="Arial"/>
              </w:rPr>
            </w:pPr>
            <w:r>
              <w:rPr>
                <w:rFonts w:cs="Arial"/>
              </w:rPr>
              <w:t>4</w:t>
            </w:r>
          </w:p>
        </w:tc>
        <w:tc>
          <w:tcPr>
            <w:tcW w:w="2142" w:type="dxa"/>
          </w:tcPr>
          <w:p w14:paraId="1C12D3BB" w14:textId="77777777" w:rsidR="00A81411" w:rsidRPr="00E81FD7" w:rsidRDefault="00A81411" w:rsidP="00E8103C">
            <w:pPr>
              <w:spacing w:line="240" w:lineRule="auto"/>
              <w:rPr>
                <w:rFonts w:cs="Arial"/>
              </w:rPr>
            </w:pPr>
            <w:r w:rsidRPr="00E81FD7">
              <w:rPr>
                <w:rFonts w:cs="Arial"/>
              </w:rPr>
              <w:t>Anglican Tax Unit</w:t>
            </w:r>
          </w:p>
        </w:tc>
        <w:tc>
          <w:tcPr>
            <w:tcW w:w="1044" w:type="dxa"/>
          </w:tcPr>
          <w:p w14:paraId="19515DCA" w14:textId="77777777" w:rsidR="00A81411" w:rsidRPr="00E81FD7" w:rsidRDefault="00A81411" w:rsidP="00E8103C">
            <w:pPr>
              <w:spacing w:line="240" w:lineRule="auto"/>
              <w:jc w:val="both"/>
              <w:rPr>
                <w:rFonts w:cs="Arial"/>
              </w:rPr>
            </w:pPr>
          </w:p>
        </w:tc>
        <w:tc>
          <w:tcPr>
            <w:tcW w:w="709" w:type="dxa"/>
          </w:tcPr>
          <w:p w14:paraId="6187D257" w14:textId="77777777" w:rsidR="00A81411" w:rsidRPr="00E81FD7" w:rsidRDefault="00A81411" w:rsidP="00E8103C">
            <w:pPr>
              <w:spacing w:line="240" w:lineRule="auto"/>
              <w:jc w:val="both"/>
              <w:rPr>
                <w:rFonts w:cs="Arial"/>
              </w:rPr>
            </w:pPr>
          </w:p>
        </w:tc>
        <w:tc>
          <w:tcPr>
            <w:tcW w:w="1417" w:type="dxa"/>
          </w:tcPr>
          <w:p w14:paraId="329D4A25" w14:textId="77777777" w:rsidR="00A81411" w:rsidRPr="00E81FD7" w:rsidRDefault="00A81411" w:rsidP="00E8103C">
            <w:pPr>
              <w:spacing w:line="240" w:lineRule="auto"/>
              <w:jc w:val="both"/>
              <w:rPr>
                <w:rFonts w:cs="Arial"/>
              </w:rPr>
            </w:pPr>
          </w:p>
        </w:tc>
        <w:tc>
          <w:tcPr>
            <w:tcW w:w="1134" w:type="dxa"/>
          </w:tcPr>
          <w:p w14:paraId="57322E8E"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3B30D182" w14:textId="77777777" w:rsidR="00A81411" w:rsidRPr="00E81FD7" w:rsidRDefault="00A81411" w:rsidP="00E8103C">
            <w:pPr>
              <w:spacing w:line="240" w:lineRule="auto"/>
              <w:rPr>
                <w:rFonts w:cs="Arial"/>
              </w:rPr>
            </w:pPr>
          </w:p>
        </w:tc>
      </w:tr>
      <w:tr w:rsidR="00A81411" w:rsidRPr="00E81FD7" w14:paraId="1C7E0337" w14:textId="77777777" w:rsidTr="00E8103C">
        <w:tc>
          <w:tcPr>
            <w:tcW w:w="608" w:type="dxa"/>
          </w:tcPr>
          <w:p w14:paraId="31D17D18" w14:textId="77777777" w:rsidR="00A81411" w:rsidRPr="00E81FD7" w:rsidRDefault="00A81411" w:rsidP="00E8103C">
            <w:pPr>
              <w:spacing w:line="240" w:lineRule="auto"/>
              <w:jc w:val="both"/>
              <w:rPr>
                <w:rFonts w:cs="Arial"/>
              </w:rPr>
            </w:pPr>
            <w:r>
              <w:rPr>
                <w:rFonts w:cs="Arial"/>
              </w:rPr>
              <w:t>5</w:t>
            </w:r>
          </w:p>
        </w:tc>
        <w:tc>
          <w:tcPr>
            <w:tcW w:w="2142" w:type="dxa"/>
          </w:tcPr>
          <w:p w14:paraId="4CB8D8B6" w14:textId="77777777" w:rsidR="00A81411" w:rsidRPr="00E81FD7" w:rsidRDefault="00A81411" w:rsidP="00E8103C">
            <w:pPr>
              <w:spacing w:line="240" w:lineRule="auto"/>
              <w:rPr>
                <w:rFonts w:cs="Arial"/>
              </w:rPr>
            </w:pPr>
            <w:r w:rsidRPr="00E81FD7">
              <w:rPr>
                <w:rFonts w:cs="Arial"/>
              </w:rPr>
              <w:t>Anglican</w:t>
            </w:r>
            <w:r>
              <w:rPr>
                <w:rFonts w:cs="Arial"/>
              </w:rPr>
              <w:t xml:space="preserve"> Methodist Dialogue</w:t>
            </w:r>
          </w:p>
        </w:tc>
        <w:tc>
          <w:tcPr>
            <w:tcW w:w="1044" w:type="dxa"/>
          </w:tcPr>
          <w:p w14:paraId="6A5E9388" w14:textId="77777777" w:rsidR="00A81411" w:rsidRPr="00E81FD7" w:rsidRDefault="00A81411" w:rsidP="00E8103C">
            <w:pPr>
              <w:spacing w:line="240" w:lineRule="auto"/>
              <w:jc w:val="both"/>
              <w:rPr>
                <w:rFonts w:cs="Arial"/>
              </w:rPr>
            </w:pPr>
            <w:r>
              <w:rPr>
                <w:rFonts w:cs="Arial"/>
              </w:rPr>
              <w:t>13</w:t>
            </w:r>
          </w:p>
        </w:tc>
        <w:tc>
          <w:tcPr>
            <w:tcW w:w="709" w:type="dxa"/>
          </w:tcPr>
          <w:p w14:paraId="494ECB4E" w14:textId="77777777" w:rsidR="00A81411" w:rsidRPr="00E81FD7" w:rsidRDefault="00A81411" w:rsidP="00E8103C">
            <w:pPr>
              <w:spacing w:line="240" w:lineRule="auto"/>
              <w:jc w:val="both"/>
              <w:rPr>
                <w:rFonts w:cs="Arial"/>
              </w:rPr>
            </w:pPr>
          </w:p>
        </w:tc>
        <w:tc>
          <w:tcPr>
            <w:tcW w:w="1417" w:type="dxa"/>
          </w:tcPr>
          <w:p w14:paraId="6EDA55AF" w14:textId="77777777" w:rsidR="00A81411" w:rsidRPr="00E81FD7" w:rsidRDefault="00A81411" w:rsidP="00E8103C">
            <w:pPr>
              <w:spacing w:line="240" w:lineRule="auto"/>
              <w:jc w:val="both"/>
              <w:rPr>
                <w:rFonts w:cs="Arial"/>
              </w:rPr>
            </w:pPr>
          </w:p>
        </w:tc>
        <w:tc>
          <w:tcPr>
            <w:tcW w:w="1134" w:type="dxa"/>
          </w:tcPr>
          <w:p w14:paraId="49161F6C" w14:textId="77777777" w:rsidR="00A81411" w:rsidRPr="00E81FD7" w:rsidRDefault="00A81411" w:rsidP="00E8103C">
            <w:pPr>
              <w:spacing w:line="240" w:lineRule="auto"/>
              <w:jc w:val="both"/>
              <w:rPr>
                <w:rFonts w:cs="Arial"/>
              </w:rPr>
            </w:pPr>
            <w:r>
              <w:rPr>
                <w:rFonts w:cs="Arial"/>
              </w:rPr>
              <w:t>Defer</w:t>
            </w:r>
          </w:p>
        </w:tc>
        <w:tc>
          <w:tcPr>
            <w:tcW w:w="2189" w:type="dxa"/>
          </w:tcPr>
          <w:p w14:paraId="70C04E05" w14:textId="77777777" w:rsidR="00A81411" w:rsidRPr="00E81FD7" w:rsidRDefault="00A81411" w:rsidP="00E8103C">
            <w:pPr>
              <w:spacing w:line="240" w:lineRule="auto"/>
              <w:rPr>
                <w:rFonts w:cs="Arial"/>
              </w:rPr>
            </w:pPr>
            <w:r>
              <w:rPr>
                <w:rFonts w:cs="Arial"/>
              </w:rPr>
              <w:t>Adopt with Motion 13</w:t>
            </w:r>
          </w:p>
        </w:tc>
      </w:tr>
      <w:tr w:rsidR="00A81411" w:rsidRPr="00E81FD7" w14:paraId="1B928651" w14:textId="77777777" w:rsidTr="00E8103C">
        <w:tc>
          <w:tcPr>
            <w:tcW w:w="608" w:type="dxa"/>
          </w:tcPr>
          <w:p w14:paraId="294E0FF3" w14:textId="77777777" w:rsidR="00A81411" w:rsidRPr="00E81FD7" w:rsidRDefault="00A81411" w:rsidP="00E8103C">
            <w:pPr>
              <w:spacing w:line="240" w:lineRule="auto"/>
              <w:jc w:val="both"/>
              <w:rPr>
                <w:rFonts w:cs="Arial"/>
              </w:rPr>
            </w:pPr>
            <w:r>
              <w:rPr>
                <w:rFonts w:cs="Arial"/>
              </w:rPr>
              <w:t>6</w:t>
            </w:r>
          </w:p>
        </w:tc>
        <w:tc>
          <w:tcPr>
            <w:tcW w:w="2142" w:type="dxa"/>
          </w:tcPr>
          <w:p w14:paraId="32C6B53F" w14:textId="77777777" w:rsidR="00A81411" w:rsidRPr="00E81FD7" w:rsidRDefault="00A81411" w:rsidP="00E8103C">
            <w:pPr>
              <w:spacing w:line="240" w:lineRule="auto"/>
              <w:rPr>
                <w:rFonts w:cs="Arial"/>
              </w:rPr>
            </w:pPr>
            <w:r w:rsidRPr="00E81FD7">
              <w:rPr>
                <w:rFonts w:cs="Arial"/>
              </w:rPr>
              <w:t>Anglican Schools Office</w:t>
            </w:r>
          </w:p>
        </w:tc>
        <w:tc>
          <w:tcPr>
            <w:tcW w:w="1044" w:type="dxa"/>
          </w:tcPr>
          <w:p w14:paraId="0C23EECF" w14:textId="77777777" w:rsidR="00A81411" w:rsidRPr="00E81FD7" w:rsidRDefault="00A81411" w:rsidP="00E8103C">
            <w:pPr>
              <w:spacing w:line="240" w:lineRule="auto"/>
              <w:jc w:val="both"/>
              <w:rPr>
                <w:rFonts w:cs="Arial"/>
              </w:rPr>
            </w:pPr>
          </w:p>
        </w:tc>
        <w:tc>
          <w:tcPr>
            <w:tcW w:w="709" w:type="dxa"/>
          </w:tcPr>
          <w:p w14:paraId="598D2229" w14:textId="77777777" w:rsidR="00A81411" w:rsidRPr="00E81FD7" w:rsidRDefault="00A81411" w:rsidP="00E8103C">
            <w:pPr>
              <w:spacing w:line="240" w:lineRule="auto"/>
              <w:jc w:val="both"/>
              <w:rPr>
                <w:rFonts w:cs="Arial"/>
              </w:rPr>
            </w:pPr>
          </w:p>
        </w:tc>
        <w:tc>
          <w:tcPr>
            <w:tcW w:w="1417" w:type="dxa"/>
          </w:tcPr>
          <w:p w14:paraId="16646A1F" w14:textId="77777777" w:rsidR="00A81411" w:rsidRPr="00E81FD7" w:rsidRDefault="00A81411" w:rsidP="00E8103C">
            <w:pPr>
              <w:spacing w:line="240" w:lineRule="auto"/>
              <w:jc w:val="both"/>
              <w:rPr>
                <w:rFonts w:cs="Arial"/>
              </w:rPr>
            </w:pPr>
          </w:p>
        </w:tc>
        <w:tc>
          <w:tcPr>
            <w:tcW w:w="1134" w:type="dxa"/>
          </w:tcPr>
          <w:p w14:paraId="2547D7F8" w14:textId="77777777" w:rsidR="00A81411" w:rsidRPr="00E81FD7" w:rsidRDefault="00A81411" w:rsidP="00E8103C">
            <w:pPr>
              <w:spacing w:line="240" w:lineRule="auto"/>
              <w:jc w:val="both"/>
              <w:rPr>
                <w:rFonts w:cs="Arial"/>
              </w:rPr>
            </w:pPr>
            <w:r>
              <w:rPr>
                <w:rFonts w:cs="Arial"/>
              </w:rPr>
              <w:t>Receive</w:t>
            </w:r>
          </w:p>
        </w:tc>
        <w:tc>
          <w:tcPr>
            <w:tcW w:w="2189" w:type="dxa"/>
          </w:tcPr>
          <w:p w14:paraId="5034FB1E" w14:textId="77777777" w:rsidR="00A81411" w:rsidRPr="00E81FD7" w:rsidRDefault="00A81411" w:rsidP="00E8103C">
            <w:pPr>
              <w:spacing w:line="240" w:lineRule="auto"/>
              <w:rPr>
                <w:rFonts w:cs="Arial"/>
              </w:rPr>
            </w:pPr>
          </w:p>
        </w:tc>
      </w:tr>
      <w:tr w:rsidR="00A81411" w:rsidRPr="00E81FD7" w14:paraId="332A6380" w14:textId="77777777" w:rsidTr="00E8103C">
        <w:tc>
          <w:tcPr>
            <w:tcW w:w="608" w:type="dxa"/>
          </w:tcPr>
          <w:p w14:paraId="5F3791CA" w14:textId="77777777" w:rsidR="00A81411" w:rsidRPr="00E81FD7" w:rsidRDefault="00A81411" w:rsidP="00E8103C">
            <w:pPr>
              <w:spacing w:line="240" w:lineRule="auto"/>
              <w:jc w:val="both"/>
              <w:rPr>
                <w:rFonts w:cs="Arial"/>
              </w:rPr>
            </w:pPr>
            <w:r>
              <w:rPr>
                <w:rFonts w:cs="Arial"/>
              </w:rPr>
              <w:t>7</w:t>
            </w:r>
          </w:p>
        </w:tc>
        <w:tc>
          <w:tcPr>
            <w:tcW w:w="2142" w:type="dxa"/>
          </w:tcPr>
          <w:p w14:paraId="71E0CD58" w14:textId="77777777" w:rsidR="00A81411" w:rsidRPr="00E81FD7" w:rsidRDefault="00A81411" w:rsidP="00E8103C">
            <w:pPr>
              <w:spacing w:line="240" w:lineRule="auto"/>
              <w:rPr>
                <w:rFonts w:cs="Arial"/>
              </w:rPr>
            </w:pPr>
            <w:r w:rsidRPr="00E81FD7">
              <w:rPr>
                <w:rFonts w:cs="Arial"/>
              </w:rPr>
              <w:t>Archives and History Committee</w:t>
            </w:r>
          </w:p>
        </w:tc>
        <w:tc>
          <w:tcPr>
            <w:tcW w:w="1044" w:type="dxa"/>
          </w:tcPr>
          <w:p w14:paraId="58329670" w14:textId="77777777" w:rsidR="00A81411" w:rsidRPr="00E81FD7" w:rsidRDefault="00A81411" w:rsidP="00E8103C">
            <w:pPr>
              <w:spacing w:line="240" w:lineRule="auto"/>
              <w:jc w:val="both"/>
              <w:rPr>
                <w:rFonts w:cs="Arial"/>
              </w:rPr>
            </w:pPr>
          </w:p>
        </w:tc>
        <w:tc>
          <w:tcPr>
            <w:tcW w:w="709" w:type="dxa"/>
          </w:tcPr>
          <w:p w14:paraId="27C22F10" w14:textId="77777777" w:rsidR="00A81411" w:rsidRPr="00E81FD7" w:rsidRDefault="00A81411" w:rsidP="00E8103C">
            <w:pPr>
              <w:spacing w:line="240" w:lineRule="auto"/>
              <w:jc w:val="both"/>
              <w:rPr>
                <w:rFonts w:cs="Arial"/>
              </w:rPr>
            </w:pPr>
          </w:p>
        </w:tc>
        <w:tc>
          <w:tcPr>
            <w:tcW w:w="1417" w:type="dxa"/>
          </w:tcPr>
          <w:p w14:paraId="5F9453A0" w14:textId="77777777" w:rsidR="00A81411" w:rsidRPr="00E81FD7" w:rsidRDefault="00A81411" w:rsidP="00E8103C">
            <w:pPr>
              <w:spacing w:line="240" w:lineRule="auto"/>
              <w:jc w:val="both"/>
              <w:rPr>
                <w:rFonts w:cs="Arial"/>
              </w:rPr>
            </w:pPr>
          </w:p>
        </w:tc>
        <w:tc>
          <w:tcPr>
            <w:tcW w:w="1134" w:type="dxa"/>
          </w:tcPr>
          <w:p w14:paraId="585900A8"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697B1D92" w14:textId="77777777" w:rsidR="00A81411" w:rsidRPr="00E81FD7" w:rsidRDefault="00A81411" w:rsidP="00E8103C">
            <w:pPr>
              <w:spacing w:line="240" w:lineRule="auto"/>
              <w:rPr>
                <w:rFonts w:cs="Arial"/>
              </w:rPr>
            </w:pPr>
          </w:p>
        </w:tc>
      </w:tr>
      <w:tr w:rsidR="00A81411" w:rsidRPr="00E81FD7" w14:paraId="0EA75E99" w14:textId="77777777" w:rsidTr="00E8103C">
        <w:tc>
          <w:tcPr>
            <w:tcW w:w="608" w:type="dxa"/>
          </w:tcPr>
          <w:p w14:paraId="7C37E9D5" w14:textId="77777777" w:rsidR="00A81411" w:rsidRPr="00E81FD7" w:rsidRDefault="00A81411" w:rsidP="00E8103C">
            <w:pPr>
              <w:spacing w:line="240" w:lineRule="auto"/>
              <w:jc w:val="both"/>
              <w:rPr>
                <w:rFonts w:cs="Arial"/>
              </w:rPr>
            </w:pPr>
            <w:r>
              <w:rPr>
                <w:rFonts w:cs="Arial"/>
              </w:rPr>
              <w:t>8</w:t>
            </w:r>
          </w:p>
        </w:tc>
        <w:tc>
          <w:tcPr>
            <w:tcW w:w="2142" w:type="dxa"/>
          </w:tcPr>
          <w:p w14:paraId="08128366" w14:textId="77777777" w:rsidR="00A81411" w:rsidRPr="00E81FD7" w:rsidRDefault="00A81411" w:rsidP="00E8103C">
            <w:pPr>
              <w:spacing w:line="240" w:lineRule="auto"/>
              <w:rPr>
                <w:rFonts w:cs="Arial"/>
              </w:rPr>
            </w:pPr>
            <w:r w:rsidRPr="00E81FD7">
              <w:rPr>
                <w:rFonts w:cs="Arial"/>
              </w:rPr>
              <w:t>Bicentenary Planning 2014</w:t>
            </w:r>
          </w:p>
        </w:tc>
        <w:tc>
          <w:tcPr>
            <w:tcW w:w="1044" w:type="dxa"/>
          </w:tcPr>
          <w:p w14:paraId="49478CA3" w14:textId="77777777" w:rsidR="00A81411" w:rsidRPr="00E81FD7" w:rsidRDefault="00A81411" w:rsidP="00E8103C">
            <w:pPr>
              <w:spacing w:line="240" w:lineRule="auto"/>
              <w:jc w:val="both"/>
              <w:rPr>
                <w:rFonts w:cs="Arial"/>
              </w:rPr>
            </w:pPr>
          </w:p>
        </w:tc>
        <w:tc>
          <w:tcPr>
            <w:tcW w:w="709" w:type="dxa"/>
          </w:tcPr>
          <w:p w14:paraId="58EB25FA" w14:textId="77777777" w:rsidR="00A81411" w:rsidRPr="00E81FD7" w:rsidRDefault="00A81411" w:rsidP="00E8103C">
            <w:pPr>
              <w:spacing w:line="240" w:lineRule="auto"/>
              <w:jc w:val="both"/>
              <w:rPr>
                <w:rFonts w:cs="Arial"/>
              </w:rPr>
            </w:pPr>
          </w:p>
        </w:tc>
        <w:tc>
          <w:tcPr>
            <w:tcW w:w="1417" w:type="dxa"/>
          </w:tcPr>
          <w:p w14:paraId="501CBCB7" w14:textId="77777777" w:rsidR="00A81411" w:rsidRPr="00E81FD7" w:rsidRDefault="00A81411" w:rsidP="00E8103C">
            <w:pPr>
              <w:spacing w:line="240" w:lineRule="auto"/>
              <w:jc w:val="both"/>
              <w:rPr>
                <w:rFonts w:cs="Arial"/>
              </w:rPr>
            </w:pPr>
          </w:p>
        </w:tc>
        <w:tc>
          <w:tcPr>
            <w:tcW w:w="1134" w:type="dxa"/>
          </w:tcPr>
          <w:p w14:paraId="79808A99"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535212C8" w14:textId="77777777" w:rsidR="00A81411" w:rsidRPr="00E81FD7" w:rsidRDefault="00A81411" w:rsidP="00E8103C">
            <w:pPr>
              <w:spacing w:line="240" w:lineRule="auto"/>
              <w:rPr>
                <w:rFonts w:cs="Arial"/>
              </w:rPr>
            </w:pPr>
          </w:p>
        </w:tc>
      </w:tr>
      <w:tr w:rsidR="00A81411" w:rsidRPr="00E81FD7" w14:paraId="47221B5E" w14:textId="77777777" w:rsidTr="00E8103C">
        <w:tc>
          <w:tcPr>
            <w:tcW w:w="608" w:type="dxa"/>
          </w:tcPr>
          <w:p w14:paraId="45E4C230" w14:textId="77777777" w:rsidR="00A81411" w:rsidRPr="00E81FD7" w:rsidRDefault="00A81411" w:rsidP="00E8103C">
            <w:pPr>
              <w:spacing w:line="240" w:lineRule="auto"/>
              <w:jc w:val="both"/>
              <w:rPr>
                <w:rFonts w:cs="Arial"/>
              </w:rPr>
            </w:pPr>
            <w:r>
              <w:rPr>
                <w:rFonts w:cs="Arial"/>
              </w:rPr>
              <w:t>9</w:t>
            </w:r>
          </w:p>
        </w:tc>
        <w:tc>
          <w:tcPr>
            <w:tcW w:w="2142" w:type="dxa"/>
          </w:tcPr>
          <w:p w14:paraId="73FA8486" w14:textId="77777777" w:rsidR="00A81411" w:rsidRPr="00E81FD7" w:rsidRDefault="00A81411" w:rsidP="00E8103C">
            <w:pPr>
              <w:spacing w:line="240" w:lineRule="auto"/>
              <w:rPr>
                <w:rFonts w:cs="Arial"/>
              </w:rPr>
            </w:pPr>
            <w:r w:rsidRPr="00E81FD7">
              <w:rPr>
                <w:rFonts w:cs="Arial"/>
              </w:rPr>
              <w:t>Common Life Liturgical Commission</w:t>
            </w:r>
          </w:p>
        </w:tc>
        <w:tc>
          <w:tcPr>
            <w:tcW w:w="1044" w:type="dxa"/>
          </w:tcPr>
          <w:p w14:paraId="6CBB07C1" w14:textId="77777777" w:rsidR="00A81411" w:rsidRPr="00E81FD7" w:rsidRDefault="00A81411" w:rsidP="00E8103C">
            <w:pPr>
              <w:spacing w:line="240" w:lineRule="auto"/>
              <w:jc w:val="both"/>
              <w:rPr>
                <w:rFonts w:cs="Arial"/>
              </w:rPr>
            </w:pPr>
            <w:r>
              <w:rPr>
                <w:rFonts w:cs="Arial"/>
              </w:rPr>
              <w:t>10,11,12</w:t>
            </w:r>
          </w:p>
        </w:tc>
        <w:tc>
          <w:tcPr>
            <w:tcW w:w="709" w:type="dxa"/>
          </w:tcPr>
          <w:p w14:paraId="5E2579B6" w14:textId="77777777" w:rsidR="00A81411" w:rsidRDefault="00A81411" w:rsidP="00E8103C">
            <w:pPr>
              <w:spacing w:line="240" w:lineRule="auto"/>
              <w:jc w:val="both"/>
              <w:rPr>
                <w:rFonts w:cs="Arial"/>
              </w:rPr>
            </w:pPr>
            <w:r>
              <w:rPr>
                <w:rFonts w:cs="Arial"/>
              </w:rPr>
              <w:t>3,4,</w:t>
            </w:r>
          </w:p>
          <w:p w14:paraId="5EBB2C08" w14:textId="77777777" w:rsidR="00A81411" w:rsidRPr="00E81FD7" w:rsidRDefault="00A81411" w:rsidP="00E8103C">
            <w:pPr>
              <w:spacing w:line="240" w:lineRule="auto"/>
              <w:jc w:val="both"/>
              <w:rPr>
                <w:rFonts w:cs="Arial"/>
              </w:rPr>
            </w:pPr>
            <w:r>
              <w:rPr>
                <w:rFonts w:cs="Arial"/>
              </w:rPr>
              <w:t>5,6</w:t>
            </w:r>
          </w:p>
        </w:tc>
        <w:tc>
          <w:tcPr>
            <w:tcW w:w="1417" w:type="dxa"/>
          </w:tcPr>
          <w:p w14:paraId="4D9524D8" w14:textId="77777777" w:rsidR="00A81411" w:rsidRPr="00E81FD7" w:rsidRDefault="00A81411" w:rsidP="00E8103C">
            <w:pPr>
              <w:spacing w:line="240" w:lineRule="auto"/>
              <w:jc w:val="both"/>
              <w:rPr>
                <w:rFonts w:cs="Arial"/>
              </w:rPr>
            </w:pPr>
          </w:p>
        </w:tc>
        <w:tc>
          <w:tcPr>
            <w:tcW w:w="1134" w:type="dxa"/>
          </w:tcPr>
          <w:p w14:paraId="6DB3488F"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11F38AD7" w14:textId="77777777" w:rsidR="00A81411" w:rsidRPr="00E81FD7" w:rsidRDefault="00A81411" w:rsidP="00E8103C">
            <w:pPr>
              <w:spacing w:line="240" w:lineRule="auto"/>
              <w:jc w:val="both"/>
              <w:rPr>
                <w:rFonts w:cs="Arial"/>
              </w:rPr>
            </w:pPr>
          </w:p>
        </w:tc>
      </w:tr>
      <w:tr w:rsidR="00A81411" w:rsidRPr="00E81FD7" w14:paraId="1F5F7837" w14:textId="77777777" w:rsidTr="00E8103C">
        <w:tc>
          <w:tcPr>
            <w:tcW w:w="608" w:type="dxa"/>
          </w:tcPr>
          <w:p w14:paraId="0280C702" w14:textId="77777777" w:rsidR="00A81411" w:rsidRPr="00E81FD7" w:rsidRDefault="00A81411" w:rsidP="00E8103C">
            <w:pPr>
              <w:spacing w:line="240" w:lineRule="auto"/>
              <w:jc w:val="both"/>
              <w:rPr>
                <w:rFonts w:cs="Arial"/>
              </w:rPr>
            </w:pPr>
            <w:r w:rsidRPr="00E81FD7">
              <w:rPr>
                <w:rFonts w:cs="Arial"/>
              </w:rPr>
              <w:t>1</w:t>
            </w:r>
            <w:r>
              <w:rPr>
                <w:rFonts w:cs="Arial"/>
              </w:rPr>
              <w:t>0</w:t>
            </w:r>
          </w:p>
        </w:tc>
        <w:tc>
          <w:tcPr>
            <w:tcW w:w="2142" w:type="dxa"/>
          </w:tcPr>
          <w:p w14:paraId="215F53BF" w14:textId="77777777" w:rsidR="00A81411" w:rsidRPr="00E81FD7" w:rsidRDefault="00A81411" w:rsidP="00E8103C">
            <w:pPr>
              <w:spacing w:line="240" w:lineRule="auto"/>
              <w:rPr>
                <w:rFonts w:cs="Arial"/>
              </w:rPr>
            </w:pPr>
            <w:r w:rsidRPr="00E81FD7">
              <w:rPr>
                <w:rFonts w:cs="Arial"/>
              </w:rPr>
              <w:t>Council for Ecumenism</w:t>
            </w:r>
          </w:p>
        </w:tc>
        <w:tc>
          <w:tcPr>
            <w:tcW w:w="1044" w:type="dxa"/>
          </w:tcPr>
          <w:p w14:paraId="611C8CD2" w14:textId="77777777" w:rsidR="00A81411" w:rsidRPr="00E81FD7" w:rsidRDefault="00A81411" w:rsidP="00E8103C">
            <w:pPr>
              <w:spacing w:line="240" w:lineRule="auto"/>
              <w:jc w:val="both"/>
              <w:rPr>
                <w:rFonts w:cs="Arial"/>
              </w:rPr>
            </w:pPr>
          </w:p>
        </w:tc>
        <w:tc>
          <w:tcPr>
            <w:tcW w:w="709" w:type="dxa"/>
          </w:tcPr>
          <w:p w14:paraId="1F533B3E" w14:textId="77777777" w:rsidR="00A81411" w:rsidRPr="00E81FD7" w:rsidRDefault="00A81411" w:rsidP="00E8103C">
            <w:pPr>
              <w:spacing w:line="240" w:lineRule="auto"/>
              <w:jc w:val="both"/>
              <w:rPr>
                <w:rFonts w:cs="Arial"/>
              </w:rPr>
            </w:pPr>
            <w:r>
              <w:rPr>
                <w:rFonts w:cs="Arial"/>
              </w:rPr>
              <w:t>1</w:t>
            </w:r>
          </w:p>
        </w:tc>
        <w:tc>
          <w:tcPr>
            <w:tcW w:w="1417" w:type="dxa"/>
          </w:tcPr>
          <w:p w14:paraId="57148307" w14:textId="77777777" w:rsidR="00A81411" w:rsidRPr="00E81FD7" w:rsidRDefault="00A81411" w:rsidP="00E8103C">
            <w:pPr>
              <w:spacing w:line="240" w:lineRule="auto"/>
              <w:jc w:val="both"/>
              <w:rPr>
                <w:rFonts w:cs="Arial"/>
              </w:rPr>
            </w:pPr>
          </w:p>
        </w:tc>
        <w:tc>
          <w:tcPr>
            <w:tcW w:w="1134" w:type="dxa"/>
          </w:tcPr>
          <w:p w14:paraId="48F384A6" w14:textId="77777777" w:rsidR="00A81411" w:rsidRPr="00E81FD7" w:rsidRDefault="00A81411" w:rsidP="00E8103C">
            <w:pPr>
              <w:spacing w:line="240" w:lineRule="auto"/>
              <w:jc w:val="both"/>
              <w:rPr>
                <w:rFonts w:cs="Arial"/>
              </w:rPr>
            </w:pPr>
            <w:r w:rsidRPr="00E81FD7">
              <w:rPr>
                <w:rFonts w:cs="Arial"/>
              </w:rPr>
              <w:t xml:space="preserve">Adopt </w:t>
            </w:r>
          </w:p>
        </w:tc>
        <w:tc>
          <w:tcPr>
            <w:tcW w:w="2189" w:type="dxa"/>
          </w:tcPr>
          <w:p w14:paraId="4134BDBB" w14:textId="77777777" w:rsidR="00A81411" w:rsidRPr="00E81FD7" w:rsidRDefault="00A81411" w:rsidP="00E8103C">
            <w:pPr>
              <w:spacing w:line="240" w:lineRule="auto"/>
              <w:jc w:val="both"/>
              <w:rPr>
                <w:rFonts w:cs="Arial"/>
              </w:rPr>
            </w:pPr>
          </w:p>
        </w:tc>
      </w:tr>
      <w:tr w:rsidR="00A81411" w:rsidRPr="00E81FD7" w14:paraId="45525EDF" w14:textId="77777777" w:rsidTr="00E8103C">
        <w:tc>
          <w:tcPr>
            <w:tcW w:w="608" w:type="dxa"/>
          </w:tcPr>
          <w:p w14:paraId="2C93A22F" w14:textId="77777777" w:rsidR="00A81411" w:rsidRPr="00E81FD7" w:rsidRDefault="00A81411" w:rsidP="00E8103C">
            <w:pPr>
              <w:spacing w:line="240" w:lineRule="auto"/>
              <w:jc w:val="both"/>
              <w:rPr>
                <w:rFonts w:cs="Arial"/>
              </w:rPr>
            </w:pPr>
            <w:r w:rsidRPr="00E81FD7">
              <w:rPr>
                <w:rFonts w:cs="Arial"/>
              </w:rPr>
              <w:t>1</w:t>
            </w:r>
            <w:r>
              <w:rPr>
                <w:rFonts w:cs="Arial"/>
              </w:rPr>
              <w:t>1</w:t>
            </w:r>
          </w:p>
        </w:tc>
        <w:tc>
          <w:tcPr>
            <w:tcW w:w="2142" w:type="dxa"/>
          </w:tcPr>
          <w:p w14:paraId="36C1B480" w14:textId="77777777" w:rsidR="00A81411" w:rsidRPr="00E81FD7" w:rsidRDefault="00A81411" w:rsidP="00E8103C">
            <w:pPr>
              <w:spacing w:line="240" w:lineRule="auto"/>
              <w:rPr>
                <w:rFonts w:cs="Arial"/>
              </w:rPr>
            </w:pPr>
            <w:r w:rsidRPr="00E81FD7">
              <w:rPr>
                <w:rFonts w:cs="Arial"/>
              </w:rPr>
              <w:t>General Secretary</w:t>
            </w:r>
          </w:p>
        </w:tc>
        <w:tc>
          <w:tcPr>
            <w:tcW w:w="1044" w:type="dxa"/>
          </w:tcPr>
          <w:p w14:paraId="40365AA8" w14:textId="77777777" w:rsidR="00A81411" w:rsidRPr="00E81FD7" w:rsidRDefault="00A81411" w:rsidP="00E8103C">
            <w:pPr>
              <w:spacing w:line="240" w:lineRule="auto"/>
              <w:jc w:val="both"/>
              <w:rPr>
                <w:rFonts w:cs="Arial"/>
              </w:rPr>
            </w:pPr>
          </w:p>
        </w:tc>
        <w:tc>
          <w:tcPr>
            <w:tcW w:w="709" w:type="dxa"/>
          </w:tcPr>
          <w:p w14:paraId="0040B5CD" w14:textId="77777777" w:rsidR="00A81411" w:rsidRPr="00E81FD7" w:rsidRDefault="00A81411" w:rsidP="00E8103C">
            <w:pPr>
              <w:spacing w:line="240" w:lineRule="auto"/>
              <w:jc w:val="both"/>
              <w:rPr>
                <w:rFonts w:cs="Arial"/>
              </w:rPr>
            </w:pPr>
          </w:p>
        </w:tc>
        <w:tc>
          <w:tcPr>
            <w:tcW w:w="1417" w:type="dxa"/>
          </w:tcPr>
          <w:p w14:paraId="4D8B39FC" w14:textId="77777777" w:rsidR="00A81411" w:rsidRPr="00E81FD7" w:rsidRDefault="00A81411" w:rsidP="00E8103C">
            <w:pPr>
              <w:spacing w:line="240" w:lineRule="auto"/>
              <w:jc w:val="both"/>
              <w:rPr>
                <w:rFonts w:cs="Arial"/>
              </w:rPr>
            </w:pPr>
          </w:p>
        </w:tc>
        <w:tc>
          <w:tcPr>
            <w:tcW w:w="1134" w:type="dxa"/>
          </w:tcPr>
          <w:p w14:paraId="713C6172" w14:textId="77777777" w:rsidR="00A81411" w:rsidRPr="00E81FD7" w:rsidRDefault="00A81411" w:rsidP="00E8103C">
            <w:pPr>
              <w:spacing w:line="240" w:lineRule="auto"/>
              <w:jc w:val="both"/>
              <w:rPr>
                <w:rFonts w:cs="Arial"/>
              </w:rPr>
            </w:pPr>
            <w:r w:rsidRPr="00E81FD7">
              <w:rPr>
                <w:rFonts w:cs="Arial"/>
              </w:rPr>
              <w:t>Adopt</w:t>
            </w:r>
            <w:r>
              <w:rPr>
                <w:rFonts w:cs="Arial"/>
              </w:rPr>
              <w:t xml:space="preserve"> </w:t>
            </w:r>
          </w:p>
        </w:tc>
        <w:tc>
          <w:tcPr>
            <w:tcW w:w="2189" w:type="dxa"/>
          </w:tcPr>
          <w:p w14:paraId="34734608" w14:textId="77777777" w:rsidR="00A81411" w:rsidRPr="00E81FD7" w:rsidRDefault="00A81411" w:rsidP="00E8103C">
            <w:pPr>
              <w:spacing w:line="240" w:lineRule="auto"/>
              <w:rPr>
                <w:rFonts w:cs="Arial"/>
              </w:rPr>
            </w:pPr>
          </w:p>
        </w:tc>
      </w:tr>
      <w:tr w:rsidR="00A81411" w:rsidRPr="00E81FD7" w14:paraId="083081F6" w14:textId="77777777" w:rsidTr="00E8103C">
        <w:tc>
          <w:tcPr>
            <w:tcW w:w="608" w:type="dxa"/>
          </w:tcPr>
          <w:p w14:paraId="040E732C" w14:textId="77777777" w:rsidR="00A81411" w:rsidRPr="00E81FD7" w:rsidRDefault="00A81411" w:rsidP="00E8103C">
            <w:pPr>
              <w:spacing w:line="240" w:lineRule="auto"/>
              <w:jc w:val="both"/>
              <w:rPr>
                <w:rFonts w:cs="Arial"/>
              </w:rPr>
            </w:pPr>
            <w:r>
              <w:rPr>
                <w:rFonts w:cs="Arial"/>
              </w:rPr>
              <w:t xml:space="preserve">Red </w:t>
            </w:r>
            <w:proofErr w:type="spellStart"/>
            <w:r>
              <w:rPr>
                <w:rFonts w:cs="Arial"/>
              </w:rPr>
              <w:t>pp</w:t>
            </w:r>
            <w:proofErr w:type="spellEnd"/>
          </w:p>
        </w:tc>
        <w:tc>
          <w:tcPr>
            <w:tcW w:w="2142" w:type="dxa"/>
          </w:tcPr>
          <w:p w14:paraId="39651083" w14:textId="77777777" w:rsidR="00A81411" w:rsidRPr="00E81FD7" w:rsidRDefault="00A81411" w:rsidP="00E8103C">
            <w:pPr>
              <w:spacing w:line="240" w:lineRule="auto"/>
              <w:rPr>
                <w:rFonts w:cs="Arial"/>
              </w:rPr>
            </w:pPr>
            <w:r w:rsidRPr="00E81FD7">
              <w:rPr>
                <w:rFonts w:cs="Arial"/>
              </w:rPr>
              <w:t>General Church Trust Board</w:t>
            </w:r>
          </w:p>
        </w:tc>
        <w:tc>
          <w:tcPr>
            <w:tcW w:w="1044" w:type="dxa"/>
          </w:tcPr>
          <w:p w14:paraId="75374DE6" w14:textId="77777777" w:rsidR="00A81411" w:rsidRPr="00E81FD7" w:rsidRDefault="00A81411" w:rsidP="00E8103C">
            <w:pPr>
              <w:spacing w:line="240" w:lineRule="auto"/>
              <w:jc w:val="both"/>
              <w:rPr>
                <w:rFonts w:cs="Arial"/>
              </w:rPr>
            </w:pPr>
          </w:p>
        </w:tc>
        <w:tc>
          <w:tcPr>
            <w:tcW w:w="709" w:type="dxa"/>
          </w:tcPr>
          <w:p w14:paraId="65B4685D" w14:textId="77777777" w:rsidR="00A81411" w:rsidRPr="00E81FD7" w:rsidRDefault="00A81411" w:rsidP="00E8103C">
            <w:pPr>
              <w:spacing w:line="240" w:lineRule="auto"/>
              <w:jc w:val="both"/>
              <w:rPr>
                <w:rFonts w:cs="Arial"/>
              </w:rPr>
            </w:pPr>
          </w:p>
        </w:tc>
        <w:tc>
          <w:tcPr>
            <w:tcW w:w="1417" w:type="dxa"/>
          </w:tcPr>
          <w:p w14:paraId="5514A2B5" w14:textId="77777777" w:rsidR="00A81411" w:rsidRPr="00E81FD7" w:rsidRDefault="00A81411" w:rsidP="00E8103C">
            <w:pPr>
              <w:spacing w:line="240" w:lineRule="auto"/>
              <w:jc w:val="both"/>
              <w:rPr>
                <w:rFonts w:cs="Arial"/>
              </w:rPr>
            </w:pPr>
            <w:r w:rsidRPr="00E81FD7">
              <w:rPr>
                <w:rFonts w:cs="Arial"/>
              </w:rPr>
              <w:t>Financial</w:t>
            </w:r>
          </w:p>
        </w:tc>
        <w:tc>
          <w:tcPr>
            <w:tcW w:w="1134" w:type="dxa"/>
          </w:tcPr>
          <w:p w14:paraId="13B2DB50" w14:textId="77777777" w:rsidR="00A81411" w:rsidRPr="00E81FD7" w:rsidRDefault="00A81411" w:rsidP="00E8103C">
            <w:pPr>
              <w:spacing w:line="240" w:lineRule="auto"/>
              <w:jc w:val="both"/>
              <w:rPr>
                <w:rFonts w:cs="Arial"/>
              </w:rPr>
            </w:pPr>
            <w:r w:rsidRPr="00E81FD7">
              <w:rPr>
                <w:rFonts w:cs="Arial"/>
              </w:rPr>
              <w:t>Receive</w:t>
            </w:r>
          </w:p>
        </w:tc>
        <w:tc>
          <w:tcPr>
            <w:tcW w:w="2189" w:type="dxa"/>
          </w:tcPr>
          <w:p w14:paraId="4F945292" w14:textId="77777777" w:rsidR="00A81411" w:rsidRPr="00E81FD7" w:rsidRDefault="00A81411" w:rsidP="00E8103C">
            <w:pPr>
              <w:spacing w:line="240" w:lineRule="auto"/>
              <w:rPr>
                <w:rFonts w:cs="Arial"/>
              </w:rPr>
            </w:pPr>
          </w:p>
        </w:tc>
      </w:tr>
      <w:tr w:rsidR="00A81411" w:rsidRPr="00E81FD7" w14:paraId="2E0775A7" w14:textId="77777777" w:rsidTr="00E8103C">
        <w:tc>
          <w:tcPr>
            <w:tcW w:w="608" w:type="dxa"/>
          </w:tcPr>
          <w:p w14:paraId="47F66274" w14:textId="77777777" w:rsidR="00A81411" w:rsidRPr="00E81FD7" w:rsidRDefault="00A81411" w:rsidP="00E8103C">
            <w:pPr>
              <w:spacing w:line="240" w:lineRule="auto"/>
              <w:jc w:val="both"/>
              <w:rPr>
                <w:rFonts w:cs="Arial"/>
              </w:rPr>
            </w:pPr>
            <w:r w:rsidRPr="00E81FD7">
              <w:rPr>
                <w:rFonts w:cs="Arial"/>
              </w:rPr>
              <w:t>1</w:t>
            </w:r>
            <w:r>
              <w:rPr>
                <w:rFonts w:cs="Arial"/>
              </w:rPr>
              <w:t>2</w:t>
            </w:r>
          </w:p>
        </w:tc>
        <w:tc>
          <w:tcPr>
            <w:tcW w:w="2142" w:type="dxa"/>
          </w:tcPr>
          <w:p w14:paraId="522BDCCC" w14:textId="77777777" w:rsidR="00A81411" w:rsidRPr="00E81FD7" w:rsidRDefault="00A81411" w:rsidP="00E8103C">
            <w:pPr>
              <w:spacing w:line="240" w:lineRule="auto"/>
              <w:rPr>
                <w:rFonts w:cs="Arial"/>
              </w:rPr>
            </w:pPr>
            <w:proofErr w:type="spellStart"/>
            <w:r w:rsidRPr="00E81FD7">
              <w:rPr>
                <w:rFonts w:cs="Arial"/>
              </w:rPr>
              <w:t>Interchurch</w:t>
            </w:r>
            <w:proofErr w:type="spellEnd"/>
            <w:r w:rsidRPr="00E81FD7">
              <w:rPr>
                <w:rFonts w:cs="Arial"/>
              </w:rPr>
              <w:t xml:space="preserve"> Bioethics Council</w:t>
            </w:r>
          </w:p>
        </w:tc>
        <w:tc>
          <w:tcPr>
            <w:tcW w:w="1044" w:type="dxa"/>
          </w:tcPr>
          <w:p w14:paraId="77C26415" w14:textId="77777777" w:rsidR="00A81411" w:rsidRPr="00E81FD7" w:rsidRDefault="00A81411" w:rsidP="00E8103C">
            <w:pPr>
              <w:spacing w:line="240" w:lineRule="auto"/>
              <w:jc w:val="both"/>
              <w:rPr>
                <w:rFonts w:cs="Arial"/>
              </w:rPr>
            </w:pPr>
          </w:p>
        </w:tc>
        <w:tc>
          <w:tcPr>
            <w:tcW w:w="709" w:type="dxa"/>
          </w:tcPr>
          <w:p w14:paraId="778681FF" w14:textId="77777777" w:rsidR="00A81411" w:rsidRPr="00E81FD7" w:rsidRDefault="00A81411" w:rsidP="00E8103C">
            <w:pPr>
              <w:spacing w:line="240" w:lineRule="auto"/>
              <w:jc w:val="both"/>
              <w:rPr>
                <w:rFonts w:cs="Arial"/>
              </w:rPr>
            </w:pPr>
          </w:p>
        </w:tc>
        <w:tc>
          <w:tcPr>
            <w:tcW w:w="1417" w:type="dxa"/>
          </w:tcPr>
          <w:p w14:paraId="7E3603F3" w14:textId="77777777" w:rsidR="00A81411" w:rsidRPr="00E81FD7" w:rsidRDefault="00A81411" w:rsidP="00E8103C">
            <w:pPr>
              <w:spacing w:line="240" w:lineRule="auto"/>
              <w:jc w:val="both"/>
              <w:rPr>
                <w:rFonts w:cs="Arial"/>
              </w:rPr>
            </w:pPr>
          </w:p>
        </w:tc>
        <w:tc>
          <w:tcPr>
            <w:tcW w:w="1134" w:type="dxa"/>
          </w:tcPr>
          <w:p w14:paraId="79428C44"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090C0AD0" w14:textId="77777777" w:rsidR="00A81411" w:rsidRPr="00E81FD7" w:rsidRDefault="00A81411" w:rsidP="00E8103C">
            <w:pPr>
              <w:spacing w:line="240" w:lineRule="auto"/>
              <w:jc w:val="both"/>
              <w:rPr>
                <w:rFonts w:cs="Arial"/>
              </w:rPr>
            </w:pPr>
          </w:p>
        </w:tc>
      </w:tr>
      <w:tr w:rsidR="00A81411" w:rsidRPr="00E81FD7" w14:paraId="112BABCE" w14:textId="77777777" w:rsidTr="00E8103C">
        <w:tc>
          <w:tcPr>
            <w:tcW w:w="608" w:type="dxa"/>
          </w:tcPr>
          <w:p w14:paraId="6F3941F6" w14:textId="77777777" w:rsidR="00A81411" w:rsidRPr="00E81FD7" w:rsidRDefault="00A81411" w:rsidP="00E8103C">
            <w:pPr>
              <w:spacing w:line="240" w:lineRule="auto"/>
              <w:jc w:val="both"/>
              <w:rPr>
                <w:rFonts w:cs="Arial"/>
              </w:rPr>
            </w:pPr>
            <w:r w:rsidRPr="00E81FD7">
              <w:rPr>
                <w:rFonts w:cs="Arial"/>
              </w:rPr>
              <w:t>1</w:t>
            </w:r>
            <w:r>
              <w:rPr>
                <w:rFonts w:cs="Arial"/>
              </w:rPr>
              <w:t>3</w:t>
            </w:r>
          </w:p>
        </w:tc>
        <w:tc>
          <w:tcPr>
            <w:tcW w:w="2142" w:type="dxa"/>
          </w:tcPr>
          <w:p w14:paraId="02A46059" w14:textId="77777777" w:rsidR="00A81411" w:rsidRPr="00E81FD7" w:rsidRDefault="00A81411" w:rsidP="00E8103C">
            <w:pPr>
              <w:spacing w:line="240" w:lineRule="auto"/>
              <w:rPr>
                <w:rFonts w:cs="Arial"/>
              </w:rPr>
            </w:pPr>
            <w:proofErr w:type="spellStart"/>
            <w:r w:rsidRPr="00E81FD7">
              <w:rPr>
                <w:rFonts w:cs="Arial"/>
              </w:rPr>
              <w:t>Interchurch</w:t>
            </w:r>
            <w:proofErr w:type="spellEnd"/>
            <w:r w:rsidRPr="00E81FD7">
              <w:rPr>
                <w:rFonts w:cs="Arial"/>
              </w:rPr>
              <w:t xml:space="preserve"> Hospital Chaplaincy Council</w:t>
            </w:r>
          </w:p>
        </w:tc>
        <w:tc>
          <w:tcPr>
            <w:tcW w:w="1044" w:type="dxa"/>
          </w:tcPr>
          <w:p w14:paraId="7710F20C" w14:textId="77777777" w:rsidR="00A81411" w:rsidRPr="00E81FD7" w:rsidRDefault="00A81411" w:rsidP="00E8103C">
            <w:pPr>
              <w:spacing w:line="240" w:lineRule="auto"/>
              <w:jc w:val="both"/>
              <w:rPr>
                <w:rFonts w:cs="Arial"/>
              </w:rPr>
            </w:pPr>
          </w:p>
        </w:tc>
        <w:tc>
          <w:tcPr>
            <w:tcW w:w="709" w:type="dxa"/>
          </w:tcPr>
          <w:p w14:paraId="6022ADA5" w14:textId="77777777" w:rsidR="00A81411" w:rsidRPr="00E81FD7" w:rsidRDefault="00A81411" w:rsidP="00E8103C">
            <w:pPr>
              <w:spacing w:line="240" w:lineRule="auto"/>
              <w:jc w:val="both"/>
              <w:rPr>
                <w:rFonts w:cs="Arial"/>
              </w:rPr>
            </w:pPr>
          </w:p>
        </w:tc>
        <w:tc>
          <w:tcPr>
            <w:tcW w:w="1417" w:type="dxa"/>
          </w:tcPr>
          <w:p w14:paraId="2D6C8A74" w14:textId="77777777" w:rsidR="00A81411" w:rsidRPr="00E81FD7" w:rsidRDefault="00A81411" w:rsidP="00E8103C">
            <w:pPr>
              <w:spacing w:line="240" w:lineRule="auto"/>
              <w:jc w:val="both"/>
              <w:rPr>
                <w:rFonts w:cs="Arial"/>
              </w:rPr>
            </w:pPr>
          </w:p>
        </w:tc>
        <w:tc>
          <w:tcPr>
            <w:tcW w:w="1134" w:type="dxa"/>
          </w:tcPr>
          <w:p w14:paraId="3808531E"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32696A9C" w14:textId="77777777" w:rsidR="00A81411" w:rsidRPr="00E81FD7" w:rsidRDefault="00A81411" w:rsidP="00E8103C">
            <w:pPr>
              <w:spacing w:line="240" w:lineRule="auto"/>
              <w:jc w:val="both"/>
              <w:rPr>
                <w:rFonts w:cs="Arial"/>
              </w:rPr>
            </w:pPr>
          </w:p>
        </w:tc>
      </w:tr>
      <w:tr w:rsidR="00A81411" w:rsidRPr="00E81FD7" w14:paraId="4F39ADF8" w14:textId="77777777" w:rsidTr="00E8103C">
        <w:tc>
          <w:tcPr>
            <w:tcW w:w="608" w:type="dxa"/>
          </w:tcPr>
          <w:p w14:paraId="536ABC1A" w14:textId="77777777" w:rsidR="00A81411" w:rsidRPr="00E81FD7" w:rsidRDefault="00A81411" w:rsidP="00E8103C">
            <w:pPr>
              <w:spacing w:line="240" w:lineRule="auto"/>
              <w:jc w:val="both"/>
              <w:rPr>
                <w:rFonts w:cs="Arial"/>
              </w:rPr>
            </w:pPr>
            <w:r w:rsidRPr="00E81FD7">
              <w:rPr>
                <w:rFonts w:cs="Arial"/>
              </w:rPr>
              <w:t>1</w:t>
            </w:r>
            <w:r>
              <w:rPr>
                <w:rFonts w:cs="Arial"/>
              </w:rPr>
              <w:t>4</w:t>
            </w:r>
          </w:p>
        </w:tc>
        <w:tc>
          <w:tcPr>
            <w:tcW w:w="2142" w:type="dxa"/>
          </w:tcPr>
          <w:p w14:paraId="40BF091D" w14:textId="77777777" w:rsidR="00A81411" w:rsidRPr="00E81FD7" w:rsidRDefault="00A81411" w:rsidP="00E8103C">
            <w:pPr>
              <w:spacing w:line="240" w:lineRule="auto"/>
              <w:rPr>
                <w:rFonts w:cs="Arial"/>
              </w:rPr>
            </w:pPr>
            <w:r w:rsidRPr="00E81FD7">
              <w:rPr>
                <w:rFonts w:cs="Arial"/>
              </w:rPr>
              <w:t xml:space="preserve">Judicial Committee </w:t>
            </w:r>
          </w:p>
        </w:tc>
        <w:tc>
          <w:tcPr>
            <w:tcW w:w="1044" w:type="dxa"/>
          </w:tcPr>
          <w:p w14:paraId="7BCD64F0" w14:textId="77777777" w:rsidR="00A81411" w:rsidRPr="00E81FD7" w:rsidRDefault="00A81411" w:rsidP="00E8103C">
            <w:pPr>
              <w:spacing w:line="240" w:lineRule="auto"/>
              <w:jc w:val="both"/>
              <w:rPr>
                <w:rFonts w:cs="Arial"/>
              </w:rPr>
            </w:pPr>
            <w:r>
              <w:rPr>
                <w:rFonts w:cs="Arial"/>
              </w:rPr>
              <w:t>15</w:t>
            </w:r>
          </w:p>
        </w:tc>
        <w:tc>
          <w:tcPr>
            <w:tcW w:w="709" w:type="dxa"/>
          </w:tcPr>
          <w:p w14:paraId="11A64F5D" w14:textId="77777777" w:rsidR="00A81411" w:rsidRPr="00E81FD7" w:rsidRDefault="00A81411" w:rsidP="00E8103C">
            <w:pPr>
              <w:spacing w:line="240" w:lineRule="auto"/>
              <w:jc w:val="both"/>
              <w:rPr>
                <w:rFonts w:cs="Arial"/>
              </w:rPr>
            </w:pPr>
          </w:p>
        </w:tc>
        <w:tc>
          <w:tcPr>
            <w:tcW w:w="1417" w:type="dxa"/>
          </w:tcPr>
          <w:p w14:paraId="343F6626" w14:textId="77777777" w:rsidR="00A81411" w:rsidRPr="00E81FD7" w:rsidRDefault="00A81411" w:rsidP="00E8103C">
            <w:pPr>
              <w:spacing w:line="240" w:lineRule="auto"/>
              <w:jc w:val="both"/>
              <w:rPr>
                <w:rFonts w:cs="Arial"/>
              </w:rPr>
            </w:pPr>
          </w:p>
        </w:tc>
        <w:tc>
          <w:tcPr>
            <w:tcW w:w="1134" w:type="dxa"/>
          </w:tcPr>
          <w:p w14:paraId="7F3E7E97"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1B8B6F4D" w14:textId="77777777" w:rsidR="00A81411" w:rsidRPr="00E81FD7" w:rsidRDefault="00A81411" w:rsidP="00E8103C">
            <w:pPr>
              <w:spacing w:line="240" w:lineRule="auto"/>
              <w:jc w:val="both"/>
              <w:rPr>
                <w:rFonts w:cs="Arial"/>
              </w:rPr>
            </w:pPr>
          </w:p>
        </w:tc>
      </w:tr>
      <w:tr w:rsidR="00A81411" w:rsidRPr="00E81FD7" w14:paraId="3F7A9400" w14:textId="77777777" w:rsidTr="00E8103C">
        <w:tc>
          <w:tcPr>
            <w:tcW w:w="608" w:type="dxa"/>
          </w:tcPr>
          <w:p w14:paraId="72D3EA7E" w14:textId="77777777" w:rsidR="00A81411" w:rsidRDefault="00A81411" w:rsidP="00E8103C">
            <w:pPr>
              <w:spacing w:line="240" w:lineRule="auto"/>
              <w:jc w:val="both"/>
              <w:rPr>
                <w:rFonts w:cs="Arial"/>
              </w:rPr>
            </w:pPr>
          </w:p>
        </w:tc>
        <w:tc>
          <w:tcPr>
            <w:tcW w:w="2142" w:type="dxa"/>
          </w:tcPr>
          <w:p w14:paraId="46D7D717" w14:textId="77777777" w:rsidR="00A81411" w:rsidRDefault="00A81411" w:rsidP="00E8103C">
            <w:pPr>
              <w:spacing w:line="240" w:lineRule="auto"/>
              <w:rPr>
                <w:rFonts w:cs="Arial"/>
              </w:rPr>
            </w:pPr>
            <w:r w:rsidRPr="00E81FD7">
              <w:rPr>
                <w:rFonts w:cs="Arial"/>
              </w:rPr>
              <w:t>King’s College</w:t>
            </w:r>
          </w:p>
        </w:tc>
        <w:tc>
          <w:tcPr>
            <w:tcW w:w="1044" w:type="dxa"/>
          </w:tcPr>
          <w:p w14:paraId="616355CF" w14:textId="77777777" w:rsidR="00A81411" w:rsidRPr="00E81FD7" w:rsidRDefault="00A81411" w:rsidP="00E8103C">
            <w:pPr>
              <w:spacing w:line="240" w:lineRule="auto"/>
              <w:jc w:val="both"/>
              <w:rPr>
                <w:rFonts w:cs="Arial"/>
              </w:rPr>
            </w:pPr>
          </w:p>
        </w:tc>
        <w:tc>
          <w:tcPr>
            <w:tcW w:w="709" w:type="dxa"/>
          </w:tcPr>
          <w:p w14:paraId="3ADFD8D7" w14:textId="77777777" w:rsidR="00A81411" w:rsidRPr="00E81FD7" w:rsidRDefault="00A81411" w:rsidP="00E8103C">
            <w:pPr>
              <w:spacing w:line="240" w:lineRule="auto"/>
              <w:jc w:val="both"/>
              <w:rPr>
                <w:rFonts w:cs="Arial"/>
              </w:rPr>
            </w:pPr>
          </w:p>
        </w:tc>
        <w:tc>
          <w:tcPr>
            <w:tcW w:w="1417" w:type="dxa"/>
          </w:tcPr>
          <w:p w14:paraId="388E8680" w14:textId="77777777" w:rsidR="00A81411" w:rsidRPr="00E81FD7" w:rsidRDefault="00A81411" w:rsidP="00E8103C">
            <w:pPr>
              <w:spacing w:line="240" w:lineRule="auto"/>
              <w:jc w:val="both"/>
              <w:rPr>
                <w:rFonts w:cs="Arial"/>
              </w:rPr>
            </w:pPr>
          </w:p>
        </w:tc>
        <w:tc>
          <w:tcPr>
            <w:tcW w:w="1134" w:type="dxa"/>
          </w:tcPr>
          <w:p w14:paraId="4ECAA089" w14:textId="77777777" w:rsidR="00A81411" w:rsidRDefault="00A81411" w:rsidP="00E8103C">
            <w:pPr>
              <w:spacing w:line="240" w:lineRule="auto"/>
              <w:jc w:val="both"/>
              <w:rPr>
                <w:rFonts w:cs="Arial"/>
              </w:rPr>
            </w:pPr>
            <w:r>
              <w:rPr>
                <w:rFonts w:cs="Arial"/>
              </w:rPr>
              <w:t>Receive</w:t>
            </w:r>
          </w:p>
        </w:tc>
        <w:tc>
          <w:tcPr>
            <w:tcW w:w="2189" w:type="dxa"/>
          </w:tcPr>
          <w:p w14:paraId="4E7D7EE9" w14:textId="77777777" w:rsidR="00A81411" w:rsidRPr="00E81FD7" w:rsidRDefault="00A81411" w:rsidP="00E8103C">
            <w:pPr>
              <w:spacing w:line="240" w:lineRule="auto"/>
              <w:jc w:val="both"/>
              <w:rPr>
                <w:rFonts w:cs="Arial"/>
              </w:rPr>
            </w:pPr>
          </w:p>
        </w:tc>
      </w:tr>
      <w:tr w:rsidR="00A81411" w:rsidRPr="00E81FD7" w14:paraId="7E267CBB" w14:textId="77777777" w:rsidTr="00E8103C">
        <w:tc>
          <w:tcPr>
            <w:tcW w:w="608" w:type="dxa"/>
          </w:tcPr>
          <w:p w14:paraId="5C8C984B" w14:textId="77777777" w:rsidR="00A81411" w:rsidRPr="00E81FD7" w:rsidRDefault="00A81411" w:rsidP="00E8103C">
            <w:pPr>
              <w:spacing w:line="240" w:lineRule="auto"/>
              <w:jc w:val="both"/>
              <w:rPr>
                <w:rFonts w:cs="Arial"/>
              </w:rPr>
            </w:pPr>
            <w:r w:rsidRPr="00E81FD7">
              <w:rPr>
                <w:rFonts w:cs="Arial"/>
              </w:rPr>
              <w:t>1</w:t>
            </w:r>
            <w:r>
              <w:rPr>
                <w:rFonts w:cs="Arial"/>
              </w:rPr>
              <w:t>5</w:t>
            </w:r>
          </w:p>
        </w:tc>
        <w:tc>
          <w:tcPr>
            <w:tcW w:w="2142" w:type="dxa"/>
          </w:tcPr>
          <w:p w14:paraId="18BB5C5A" w14:textId="77777777" w:rsidR="00A81411" w:rsidRPr="00E81FD7" w:rsidRDefault="00A81411" w:rsidP="00E8103C">
            <w:pPr>
              <w:spacing w:line="240" w:lineRule="auto"/>
              <w:rPr>
                <w:rFonts w:cs="Arial"/>
              </w:rPr>
            </w:pPr>
            <w:r>
              <w:rPr>
                <w:rFonts w:cs="Arial"/>
              </w:rPr>
              <w:t xml:space="preserve">Ma </w:t>
            </w:r>
            <w:proofErr w:type="spellStart"/>
            <w:r>
              <w:rPr>
                <w:rFonts w:cs="Arial"/>
              </w:rPr>
              <w:t>Whea</w:t>
            </w:r>
            <w:proofErr w:type="spellEnd"/>
            <w:r>
              <w:rPr>
                <w:rFonts w:cs="Arial"/>
              </w:rPr>
              <w:t>? Mei Fe Ki Fe? Where To? Commission</w:t>
            </w:r>
          </w:p>
        </w:tc>
        <w:tc>
          <w:tcPr>
            <w:tcW w:w="1044" w:type="dxa"/>
          </w:tcPr>
          <w:p w14:paraId="66D299C5" w14:textId="77777777" w:rsidR="00A81411" w:rsidRPr="00E81FD7" w:rsidRDefault="00A81411" w:rsidP="00E8103C">
            <w:pPr>
              <w:spacing w:line="240" w:lineRule="auto"/>
              <w:jc w:val="both"/>
              <w:rPr>
                <w:rFonts w:cs="Arial"/>
              </w:rPr>
            </w:pPr>
          </w:p>
        </w:tc>
        <w:tc>
          <w:tcPr>
            <w:tcW w:w="709" w:type="dxa"/>
          </w:tcPr>
          <w:p w14:paraId="386219CC" w14:textId="77777777" w:rsidR="00A81411" w:rsidRPr="00E81FD7" w:rsidRDefault="00A81411" w:rsidP="00E8103C">
            <w:pPr>
              <w:spacing w:line="240" w:lineRule="auto"/>
              <w:jc w:val="both"/>
              <w:rPr>
                <w:rFonts w:cs="Arial"/>
              </w:rPr>
            </w:pPr>
          </w:p>
        </w:tc>
        <w:tc>
          <w:tcPr>
            <w:tcW w:w="1417" w:type="dxa"/>
          </w:tcPr>
          <w:p w14:paraId="26846AEC" w14:textId="77777777" w:rsidR="00A81411" w:rsidRPr="00E81FD7" w:rsidRDefault="00A81411" w:rsidP="00E8103C">
            <w:pPr>
              <w:spacing w:line="240" w:lineRule="auto"/>
              <w:jc w:val="both"/>
              <w:rPr>
                <w:rFonts w:cs="Arial"/>
              </w:rPr>
            </w:pPr>
          </w:p>
        </w:tc>
        <w:tc>
          <w:tcPr>
            <w:tcW w:w="1134" w:type="dxa"/>
          </w:tcPr>
          <w:p w14:paraId="4106A1F9" w14:textId="77777777" w:rsidR="00A81411" w:rsidRPr="00E81FD7" w:rsidRDefault="00A81411" w:rsidP="00E8103C">
            <w:pPr>
              <w:spacing w:line="240" w:lineRule="auto"/>
              <w:jc w:val="both"/>
              <w:rPr>
                <w:rFonts w:cs="Arial"/>
              </w:rPr>
            </w:pPr>
            <w:r>
              <w:rPr>
                <w:rFonts w:cs="Arial"/>
              </w:rPr>
              <w:t>Consider</w:t>
            </w:r>
          </w:p>
        </w:tc>
        <w:tc>
          <w:tcPr>
            <w:tcW w:w="2189" w:type="dxa"/>
          </w:tcPr>
          <w:p w14:paraId="368096D0" w14:textId="77777777" w:rsidR="00A81411" w:rsidRPr="00E81FD7" w:rsidRDefault="00A81411" w:rsidP="00E8103C">
            <w:pPr>
              <w:spacing w:line="240" w:lineRule="auto"/>
              <w:jc w:val="both"/>
              <w:rPr>
                <w:rFonts w:cs="Arial"/>
              </w:rPr>
            </w:pPr>
            <w:r>
              <w:rPr>
                <w:rFonts w:cs="Arial"/>
              </w:rPr>
              <w:t xml:space="preserve">Adopt Monday 9am after Presentation </w:t>
            </w:r>
          </w:p>
        </w:tc>
      </w:tr>
      <w:tr w:rsidR="00A81411" w:rsidRPr="00E81FD7" w14:paraId="6DBA2C59" w14:textId="77777777" w:rsidTr="00E8103C">
        <w:tc>
          <w:tcPr>
            <w:tcW w:w="608" w:type="dxa"/>
          </w:tcPr>
          <w:p w14:paraId="258C039A" w14:textId="77777777" w:rsidR="00A81411" w:rsidRPr="00E81FD7" w:rsidRDefault="00A81411" w:rsidP="00E8103C">
            <w:pPr>
              <w:spacing w:line="240" w:lineRule="auto"/>
              <w:jc w:val="both"/>
              <w:rPr>
                <w:rFonts w:cs="Arial"/>
              </w:rPr>
            </w:pPr>
            <w:r w:rsidRPr="00E81FD7">
              <w:rPr>
                <w:rFonts w:cs="Arial"/>
              </w:rPr>
              <w:t>1</w:t>
            </w:r>
            <w:r>
              <w:rPr>
                <w:rFonts w:cs="Arial"/>
              </w:rPr>
              <w:t>6</w:t>
            </w:r>
          </w:p>
        </w:tc>
        <w:tc>
          <w:tcPr>
            <w:tcW w:w="2142" w:type="dxa"/>
          </w:tcPr>
          <w:p w14:paraId="0772F38E" w14:textId="77777777" w:rsidR="00A81411" w:rsidRPr="00E81FD7" w:rsidRDefault="00A81411" w:rsidP="00E8103C">
            <w:pPr>
              <w:spacing w:line="240" w:lineRule="auto"/>
              <w:rPr>
                <w:rFonts w:cs="Arial"/>
              </w:rPr>
            </w:pPr>
            <w:r w:rsidRPr="00E81FD7">
              <w:rPr>
                <w:rFonts w:cs="Arial"/>
              </w:rPr>
              <w:t>NZ Anglican Church Pension Board</w:t>
            </w:r>
          </w:p>
        </w:tc>
        <w:tc>
          <w:tcPr>
            <w:tcW w:w="1044" w:type="dxa"/>
          </w:tcPr>
          <w:p w14:paraId="5FF6426F" w14:textId="77777777" w:rsidR="00A81411" w:rsidRPr="00E81FD7" w:rsidRDefault="00A81411" w:rsidP="00E8103C">
            <w:pPr>
              <w:spacing w:line="240" w:lineRule="auto"/>
              <w:jc w:val="both"/>
              <w:rPr>
                <w:rFonts w:cs="Arial"/>
              </w:rPr>
            </w:pPr>
          </w:p>
        </w:tc>
        <w:tc>
          <w:tcPr>
            <w:tcW w:w="709" w:type="dxa"/>
          </w:tcPr>
          <w:p w14:paraId="055F90D7" w14:textId="77777777" w:rsidR="00A81411" w:rsidRPr="00E81FD7" w:rsidRDefault="00A81411" w:rsidP="00E8103C">
            <w:pPr>
              <w:spacing w:line="240" w:lineRule="auto"/>
              <w:jc w:val="both"/>
              <w:rPr>
                <w:rFonts w:cs="Arial"/>
              </w:rPr>
            </w:pPr>
          </w:p>
        </w:tc>
        <w:tc>
          <w:tcPr>
            <w:tcW w:w="1417" w:type="dxa"/>
          </w:tcPr>
          <w:p w14:paraId="3E444CE4" w14:textId="77777777" w:rsidR="00A81411" w:rsidRPr="00E81FD7" w:rsidRDefault="00A81411" w:rsidP="00E8103C">
            <w:pPr>
              <w:spacing w:line="240" w:lineRule="auto"/>
              <w:jc w:val="both"/>
              <w:rPr>
                <w:rFonts w:cs="Arial"/>
              </w:rPr>
            </w:pPr>
          </w:p>
        </w:tc>
        <w:tc>
          <w:tcPr>
            <w:tcW w:w="1134" w:type="dxa"/>
          </w:tcPr>
          <w:p w14:paraId="5D4696ED" w14:textId="77777777" w:rsidR="00A81411" w:rsidRPr="00E81FD7" w:rsidRDefault="00A81411" w:rsidP="00E8103C">
            <w:pPr>
              <w:spacing w:line="240" w:lineRule="auto"/>
              <w:jc w:val="both"/>
              <w:rPr>
                <w:rFonts w:cs="Arial"/>
              </w:rPr>
            </w:pPr>
            <w:r w:rsidRPr="00E81FD7">
              <w:rPr>
                <w:rFonts w:cs="Arial"/>
              </w:rPr>
              <w:t xml:space="preserve">Receive </w:t>
            </w:r>
          </w:p>
        </w:tc>
        <w:tc>
          <w:tcPr>
            <w:tcW w:w="2189" w:type="dxa"/>
          </w:tcPr>
          <w:p w14:paraId="7818E29A" w14:textId="77777777" w:rsidR="00A81411" w:rsidRPr="00E81FD7" w:rsidRDefault="00A81411" w:rsidP="00E8103C">
            <w:pPr>
              <w:spacing w:line="240" w:lineRule="auto"/>
              <w:jc w:val="both"/>
              <w:rPr>
                <w:rFonts w:cs="Arial"/>
              </w:rPr>
            </w:pPr>
          </w:p>
        </w:tc>
      </w:tr>
      <w:tr w:rsidR="00A81411" w:rsidRPr="00E81FD7" w14:paraId="29B99C20" w14:textId="77777777" w:rsidTr="00E8103C">
        <w:tc>
          <w:tcPr>
            <w:tcW w:w="608" w:type="dxa"/>
          </w:tcPr>
          <w:p w14:paraId="1A443CA8" w14:textId="77777777" w:rsidR="00A81411" w:rsidRPr="00E81FD7" w:rsidRDefault="00A81411" w:rsidP="00E8103C">
            <w:pPr>
              <w:spacing w:line="240" w:lineRule="auto"/>
              <w:jc w:val="both"/>
              <w:rPr>
                <w:rFonts w:cs="Arial"/>
              </w:rPr>
            </w:pPr>
            <w:r w:rsidRPr="00E81FD7">
              <w:rPr>
                <w:rFonts w:cs="Arial"/>
              </w:rPr>
              <w:lastRenderedPageBreak/>
              <w:t>1</w:t>
            </w:r>
            <w:r>
              <w:rPr>
                <w:rFonts w:cs="Arial"/>
              </w:rPr>
              <w:t>7</w:t>
            </w:r>
          </w:p>
        </w:tc>
        <w:tc>
          <w:tcPr>
            <w:tcW w:w="2142" w:type="dxa"/>
          </w:tcPr>
          <w:p w14:paraId="46D7C948" w14:textId="77777777" w:rsidR="00A81411" w:rsidRPr="00E81FD7" w:rsidRDefault="00A81411" w:rsidP="00E8103C">
            <w:pPr>
              <w:spacing w:line="240" w:lineRule="auto"/>
              <w:rPr>
                <w:rFonts w:cs="Arial"/>
              </w:rPr>
            </w:pPr>
            <w:r w:rsidRPr="00E81FD7">
              <w:rPr>
                <w:rFonts w:cs="Arial"/>
              </w:rPr>
              <w:t>Registrars, Diocesan Secretaries &amp; Administrators</w:t>
            </w:r>
          </w:p>
        </w:tc>
        <w:tc>
          <w:tcPr>
            <w:tcW w:w="1044" w:type="dxa"/>
          </w:tcPr>
          <w:p w14:paraId="5F51973C" w14:textId="77777777" w:rsidR="00A81411" w:rsidRPr="00E81FD7" w:rsidRDefault="00A81411" w:rsidP="00E8103C">
            <w:pPr>
              <w:spacing w:line="240" w:lineRule="auto"/>
              <w:jc w:val="both"/>
              <w:rPr>
                <w:rFonts w:cs="Arial"/>
              </w:rPr>
            </w:pPr>
          </w:p>
        </w:tc>
        <w:tc>
          <w:tcPr>
            <w:tcW w:w="709" w:type="dxa"/>
          </w:tcPr>
          <w:p w14:paraId="5823CEF5" w14:textId="77777777" w:rsidR="00A81411" w:rsidRPr="00E81FD7" w:rsidRDefault="00A81411" w:rsidP="00E8103C">
            <w:pPr>
              <w:spacing w:line="240" w:lineRule="auto"/>
              <w:jc w:val="both"/>
              <w:rPr>
                <w:rFonts w:cs="Arial"/>
              </w:rPr>
            </w:pPr>
          </w:p>
        </w:tc>
        <w:tc>
          <w:tcPr>
            <w:tcW w:w="1417" w:type="dxa"/>
          </w:tcPr>
          <w:p w14:paraId="70C77800" w14:textId="77777777" w:rsidR="00A81411" w:rsidRPr="00E81FD7" w:rsidRDefault="00A81411" w:rsidP="00E8103C">
            <w:pPr>
              <w:spacing w:line="240" w:lineRule="auto"/>
              <w:jc w:val="both"/>
              <w:rPr>
                <w:rFonts w:cs="Arial"/>
              </w:rPr>
            </w:pPr>
          </w:p>
        </w:tc>
        <w:tc>
          <w:tcPr>
            <w:tcW w:w="1134" w:type="dxa"/>
          </w:tcPr>
          <w:p w14:paraId="2F538087"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31767D81" w14:textId="77777777" w:rsidR="00A81411" w:rsidRPr="00E81FD7" w:rsidRDefault="00A81411" w:rsidP="00E8103C">
            <w:pPr>
              <w:spacing w:line="240" w:lineRule="auto"/>
              <w:jc w:val="both"/>
              <w:rPr>
                <w:rFonts w:cs="Arial"/>
              </w:rPr>
            </w:pPr>
          </w:p>
        </w:tc>
      </w:tr>
      <w:tr w:rsidR="00A81411" w:rsidRPr="00E81FD7" w14:paraId="6AC002B2" w14:textId="77777777" w:rsidTr="00E8103C">
        <w:tc>
          <w:tcPr>
            <w:tcW w:w="608" w:type="dxa"/>
          </w:tcPr>
          <w:p w14:paraId="50A73E6E" w14:textId="77777777" w:rsidR="00A81411" w:rsidRPr="00E81FD7" w:rsidRDefault="00A81411" w:rsidP="00E8103C">
            <w:pPr>
              <w:spacing w:line="240" w:lineRule="auto"/>
              <w:jc w:val="both"/>
              <w:rPr>
                <w:rFonts w:cs="Arial"/>
              </w:rPr>
            </w:pPr>
            <w:r>
              <w:rPr>
                <w:rFonts w:cs="Arial"/>
              </w:rPr>
              <w:t>18</w:t>
            </w:r>
          </w:p>
        </w:tc>
        <w:tc>
          <w:tcPr>
            <w:tcW w:w="2142" w:type="dxa"/>
          </w:tcPr>
          <w:p w14:paraId="3B12F4C0" w14:textId="77777777" w:rsidR="00A81411" w:rsidRPr="00E81FD7" w:rsidRDefault="00A81411" w:rsidP="00E8103C">
            <w:pPr>
              <w:spacing w:line="240" w:lineRule="auto"/>
              <w:rPr>
                <w:rFonts w:cs="Arial"/>
              </w:rPr>
            </w:pPr>
            <w:r w:rsidRPr="00E81FD7">
              <w:rPr>
                <w:rFonts w:cs="Arial"/>
              </w:rPr>
              <w:t>Representation of Dioceses</w:t>
            </w:r>
          </w:p>
        </w:tc>
        <w:tc>
          <w:tcPr>
            <w:tcW w:w="1044" w:type="dxa"/>
          </w:tcPr>
          <w:p w14:paraId="61444E14" w14:textId="77777777" w:rsidR="00A81411" w:rsidRPr="00E81FD7" w:rsidRDefault="00A81411" w:rsidP="00E8103C">
            <w:pPr>
              <w:spacing w:line="240" w:lineRule="auto"/>
              <w:jc w:val="both"/>
              <w:rPr>
                <w:rFonts w:cs="Arial"/>
              </w:rPr>
            </w:pPr>
          </w:p>
        </w:tc>
        <w:tc>
          <w:tcPr>
            <w:tcW w:w="709" w:type="dxa"/>
          </w:tcPr>
          <w:p w14:paraId="1474376D" w14:textId="77777777" w:rsidR="00A81411" w:rsidRPr="00E81FD7" w:rsidRDefault="00A81411" w:rsidP="00E8103C">
            <w:pPr>
              <w:spacing w:line="240" w:lineRule="auto"/>
              <w:jc w:val="both"/>
              <w:rPr>
                <w:rFonts w:cs="Arial"/>
              </w:rPr>
            </w:pPr>
          </w:p>
        </w:tc>
        <w:tc>
          <w:tcPr>
            <w:tcW w:w="1417" w:type="dxa"/>
          </w:tcPr>
          <w:p w14:paraId="497F0220" w14:textId="77777777" w:rsidR="00A81411" w:rsidRPr="00E81FD7" w:rsidRDefault="00A81411" w:rsidP="00E8103C">
            <w:pPr>
              <w:spacing w:line="240" w:lineRule="auto"/>
              <w:jc w:val="both"/>
              <w:rPr>
                <w:rFonts w:cs="Arial"/>
              </w:rPr>
            </w:pPr>
          </w:p>
        </w:tc>
        <w:tc>
          <w:tcPr>
            <w:tcW w:w="1134" w:type="dxa"/>
          </w:tcPr>
          <w:p w14:paraId="288161F0"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069705A3" w14:textId="77777777" w:rsidR="00A81411" w:rsidRPr="00E81FD7" w:rsidRDefault="00A81411" w:rsidP="00E8103C">
            <w:pPr>
              <w:spacing w:line="240" w:lineRule="auto"/>
              <w:jc w:val="both"/>
              <w:rPr>
                <w:rFonts w:cs="Arial"/>
              </w:rPr>
            </w:pPr>
          </w:p>
        </w:tc>
      </w:tr>
      <w:tr w:rsidR="00A81411" w:rsidRPr="00E81FD7" w14:paraId="1B38B838" w14:textId="77777777" w:rsidTr="00E8103C">
        <w:tc>
          <w:tcPr>
            <w:tcW w:w="608" w:type="dxa"/>
          </w:tcPr>
          <w:p w14:paraId="6334679D" w14:textId="77777777" w:rsidR="00A81411" w:rsidRPr="00E81FD7" w:rsidRDefault="00A81411" w:rsidP="00E8103C">
            <w:pPr>
              <w:spacing w:line="240" w:lineRule="auto"/>
              <w:jc w:val="both"/>
              <w:rPr>
                <w:rFonts w:cs="Arial"/>
              </w:rPr>
            </w:pPr>
            <w:r>
              <w:rPr>
                <w:rFonts w:cs="Arial"/>
              </w:rPr>
              <w:t>19</w:t>
            </w:r>
          </w:p>
        </w:tc>
        <w:tc>
          <w:tcPr>
            <w:tcW w:w="2142" w:type="dxa"/>
          </w:tcPr>
          <w:p w14:paraId="6C77E306" w14:textId="77777777" w:rsidR="00A81411" w:rsidRPr="00E81FD7" w:rsidRDefault="00A81411" w:rsidP="00E8103C">
            <w:pPr>
              <w:spacing w:line="240" w:lineRule="auto"/>
              <w:rPr>
                <w:rFonts w:cs="Arial"/>
              </w:rPr>
            </w:pPr>
            <w:r w:rsidRPr="00E81FD7">
              <w:rPr>
                <w:rFonts w:cs="Arial"/>
              </w:rPr>
              <w:t>Social Justice Commission</w:t>
            </w:r>
          </w:p>
        </w:tc>
        <w:tc>
          <w:tcPr>
            <w:tcW w:w="1044" w:type="dxa"/>
          </w:tcPr>
          <w:p w14:paraId="4E4D5A16" w14:textId="77777777" w:rsidR="00A81411" w:rsidRPr="00E81FD7" w:rsidRDefault="00A81411" w:rsidP="00E8103C">
            <w:pPr>
              <w:spacing w:line="240" w:lineRule="auto"/>
              <w:jc w:val="both"/>
              <w:rPr>
                <w:rFonts w:cs="Arial"/>
              </w:rPr>
            </w:pPr>
          </w:p>
        </w:tc>
        <w:tc>
          <w:tcPr>
            <w:tcW w:w="709" w:type="dxa"/>
          </w:tcPr>
          <w:p w14:paraId="0885D00B" w14:textId="77777777" w:rsidR="00A81411" w:rsidRPr="00E81FD7" w:rsidRDefault="00A81411" w:rsidP="00E8103C">
            <w:pPr>
              <w:spacing w:line="240" w:lineRule="auto"/>
              <w:jc w:val="both"/>
              <w:rPr>
                <w:rFonts w:cs="Arial"/>
              </w:rPr>
            </w:pPr>
          </w:p>
        </w:tc>
        <w:tc>
          <w:tcPr>
            <w:tcW w:w="1417" w:type="dxa"/>
          </w:tcPr>
          <w:p w14:paraId="108AE581" w14:textId="77777777" w:rsidR="00A81411" w:rsidRPr="00E81FD7" w:rsidRDefault="00A81411" w:rsidP="00E8103C">
            <w:pPr>
              <w:spacing w:line="240" w:lineRule="auto"/>
              <w:jc w:val="both"/>
              <w:rPr>
                <w:rFonts w:cs="Arial"/>
              </w:rPr>
            </w:pPr>
          </w:p>
        </w:tc>
        <w:tc>
          <w:tcPr>
            <w:tcW w:w="1134" w:type="dxa"/>
          </w:tcPr>
          <w:p w14:paraId="3B933F7C" w14:textId="77777777" w:rsidR="00A81411" w:rsidRPr="00E81FD7" w:rsidRDefault="00A81411" w:rsidP="00E8103C">
            <w:pPr>
              <w:spacing w:line="240" w:lineRule="auto"/>
              <w:jc w:val="both"/>
              <w:rPr>
                <w:rFonts w:cs="Arial"/>
              </w:rPr>
            </w:pPr>
            <w:r w:rsidRPr="00E81FD7">
              <w:rPr>
                <w:rFonts w:cs="Arial"/>
              </w:rPr>
              <w:t>Adopt</w:t>
            </w:r>
          </w:p>
        </w:tc>
        <w:tc>
          <w:tcPr>
            <w:tcW w:w="2189" w:type="dxa"/>
          </w:tcPr>
          <w:p w14:paraId="1AF745AD" w14:textId="77777777" w:rsidR="00A81411" w:rsidRPr="00E81FD7" w:rsidRDefault="00A81411" w:rsidP="00E8103C">
            <w:pPr>
              <w:spacing w:line="240" w:lineRule="auto"/>
              <w:jc w:val="both"/>
              <w:rPr>
                <w:rFonts w:cs="Arial"/>
              </w:rPr>
            </w:pPr>
          </w:p>
        </w:tc>
      </w:tr>
      <w:tr w:rsidR="00A81411" w:rsidRPr="00E81FD7" w14:paraId="568DE706" w14:textId="77777777" w:rsidTr="00E8103C">
        <w:tc>
          <w:tcPr>
            <w:tcW w:w="608" w:type="dxa"/>
          </w:tcPr>
          <w:p w14:paraId="6A0002ED" w14:textId="77777777" w:rsidR="00A81411" w:rsidRPr="00E81FD7" w:rsidRDefault="00A81411" w:rsidP="00E8103C">
            <w:pPr>
              <w:spacing w:line="240" w:lineRule="auto"/>
              <w:jc w:val="both"/>
              <w:rPr>
                <w:rFonts w:cs="Arial"/>
              </w:rPr>
            </w:pPr>
            <w:r w:rsidRPr="00E81FD7">
              <w:rPr>
                <w:rFonts w:cs="Arial"/>
              </w:rPr>
              <w:t>2</w:t>
            </w:r>
            <w:r>
              <w:rPr>
                <w:rFonts w:cs="Arial"/>
              </w:rPr>
              <w:t>0</w:t>
            </w:r>
          </w:p>
        </w:tc>
        <w:tc>
          <w:tcPr>
            <w:tcW w:w="2142" w:type="dxa"/>
          </w:tcPr>
          <w:p w14:paraId="1D7D1BFC" w14:textId="77777777" w:rsidR="00A81411" w:rsidRPr="00E81FD7" w:rsidRDefault="00A81411" w:rsidP="00E8103C">
            <w:pPr>
              <w:spacing w:line="240" w:lineRule="auto"/>
              <w:rPr>
                <w:rFonts w:cs="Arial"/>
              </w:rPr>
            </w:pPr>
            <w:r w:rsidRPr="00E81FD7">
              <w:rPr>
                <w:rFonts w:cs="Arial"/>
              </w:rPr>
              <w:t>St Stephens &amp; Queen Victoria</w:t>
            </w:r>
            <w:r>
              <w:rPr>
                <w:rFonts w:cs="Arial"/>
              </w:rPr>
              <w:t xml:space="preserve"> Schools Trust Board</w:t>
            </w:r>
          </w:p>
        </w:tc>
        <w:tc>
          <w:tcPr>
            <w:tcW w:w="1044" w:type="dxa"/>
          </w:tcPr>
          <w:p w14:paraId="63A75CE0" w14:textId="77777777" w:rsidR="00A81411" w:rsidRPr="00E81FD7" w:rsidRDefault="00A81411" w:rsidP="00E8103C">
            <w:pPr>
              <w:spacing w:line="240" w:lineRule="auto"/>
              <w:jc w:val="both"/>
              <w:rPr>
                <w:rFonts w:cs="Arial"/>
              </w:rPr>
            </w:pPr>
          </w:p>
        </w:tc>
        <w:tc>
          <w:tcPr>
            <w:tcW w:w="709" w:type="dxa"/>
          </w:tcPr>
          <w:p w14:paraId="26A2DE69" w14:textId="77777777" w:rsidR="00A81411" w:rsidRPr="00E81FD7" w:rsidRDefault="00A81411" w:rsidP="00E8103C">
            <w:pPr>
              <w:spacing w:line="240" w:lineRule="auto"/>
              <w:jc w:val="both"/>
              <w:rPr>
                <w:rFonts w:cs="Arial"/>
              </w:rPr>
            </w:pPr>
          </w:p>
        </w:tc>
        <w:tc>
          <w:tcPr>
            <w:tcW w:w="1417" w:type="dxa"/>
          </w:tcPr>
          <w:p w14:paraId="513B1E3C" w14:textId="77777777" w:rsidR="00A81411" w:rsidRPr="00E81FD7" w:rsidRDefault="00A81411" w:rsidP="00E8103C">
            <w:pPr>
              <w:spacing w:line="240" w:lineRule="auto"/>
              <w:jc w:val="both"/>
              <w:rPr>
                <w:rFonts w:cs="Arial"/>
              </w:rPr>
            </w:pPr>
          </w:p>
        </w:tc>
        <w:tc>
          <w:tcPr>
            <w:tcW w:w="1134" w:type="dxa"/>
          </w:tcPr>
          <w:p w14:paraId="6403D78F" w14:textId="77777777" w:rsidR="00A81411" w:rsidRPr="00E81FD7" w:rsidRDefault="00A81411" w:rsidP="00E8103C">
            <w:pPr>
              <w:spacing w:line="240" w:lineRule="auto"/>
              <w:jc w:val="both"/>
              <w:rPr>
                <w:rFonts w:cs="Arial"/>
              </w:rPr>
            </w:pPr>
            <w:r>
              <w:rPr>
                <w:rFonts w:cs="Arial"/>
              </w:rPr>
              <w:t>Receive</w:t>
            </w:r>
          </w:p>
        </w:tc>
        <w:tc>
          <w:tcPr>
            <w:tcW w:w="2189" w:type="dxa"/>
          </w:tcPr>
          <w:p w14:paraId="02717B25" w14:textId="77777777" w:rsidR="00A81411" w:rsidRPr="00E81FD7" w:rsidRDefault="00A81411" w:rsidP="00E8103C">
            <w:pPr>
              <w:spacing w:line="240" w:lineRule="auto"/>
              <w:rPr>
                <w:rFonts w:cs="Arial"/>
              </w:rPr>
            </w:pPr>
          </w:p>
        </w:tc>
      </w:tr>
      <w:tr w:rsidR="00A81411" w:rsidRPr="00E81FD7" w14:paraId="1084F121" w14:textId="77777777" w:rsidTr="00E8103C">
        <w:tc>
          <w:tcPr>
            <w:tcW w:w="608" w:type="dxa"/>
          </w:tcPr>
          <w:p w14:paraId="1CE4ADF2" w14:textId="77777777" w:rsidR="00A81411" w:rsidRPr="00E81FD7" w:rsidRDefault="00A81411" w:rsidP="00E8103C">
            <w:pPr>
              <w:spacing w:line="240" w:lineRule="auto"/>
              <w:jc w:val="both"/>
              <w:rPr>
                <w:rFonts w:cs="Arial"/>
                <w:b/>
              </w:rPr>
            </w:pPr>
            <w:r>
              <w:br w:type="page"/>
            </w:r>
            <w:r w:rsidRPr="00E81FD7">
              <w:rPr>
                <w:rFonts w:cs="Arial"/>
                <w:b/>
              </w:rPr>
              <w:t>No</w:t>
            </w:r>
          </w:p>
        </w:tc>
        <w:tc>
          <w:tcPr>
            <w:tcW w:w="2142" w:type="dxa"/>
          </w:tcPr>
          <w:p w14:paraId="0BF1E273" w14:textId="77777777" w:rsidR="00A81411" w:rsidRPr="00E81FD7" w:rsidRDefault="00A81411" w:rsidP="00E8103C">
            <w:pPr>
              <w:spacing w:line="240" w:lineRule="auto"/>
              <w:jc w:val="both"/>
              <w:rPr>
                <w:rFonts w:cs="Arial"/>
                <w:b/>
              </w:rPr>
            </w:pPr>
            <w:r w:rsidRPr="00E81FD7">
              <w:rPr>
                <w:rFonts w:cs="Arial"/>
                <w:b/>
              </w:rPr>
              <w:t xml:space="preserve">Report  </w:t>
            </w:r>
          </w:p>
        </w:tc>
        <w:tc>
          <w:tcPr>
            <w:tcW w:w="1044" w:type="dxa"/>
          </w:tcPr>
          <w:p w14:paraId="59891ED5" w14:textId="77777777" w:rsidR="00A81411" w:rsidRPr="00E81FD7" w:rsidRDefault="00A81411" w:rsidP="00E8103C">
            <w:pPr>
              <w:spacing w:line="240" w:lineRule="auto"/>
              <w:jc w:val="both"/>
              <w:rPr>
                <w:rFonts w:cs="Arial"/>
                <w:b/>
              </w:rPr>
            </w:pPr>
            <w:r w:rsidRPr="00E81FD7">
              <w:rPr>
                <w:rFonts w:cs="Arial"/>
                <w:b/>
              </w:rPr>
              <w:t>Motions</w:t>
            </w:r>
          </w:p>
        </w:tc>
        <w:tc>
          <w:tcPr>
            <w:tcW w:w="709" w:type="dxa"/>
          </w:tcPr>
          <w:p w14:paraId="7C70AF09" w14:textId="77777777" w:rsidR="00A81411" w:rsidRPr="00E81FD7" w:rsidRDefault="00A81411" w:rsidP="00E8103C">
            <w:pPr>
              <w:spacing w:line="240" w:lineRule="auto"/>
              <w:jc w:val="both"/>
              <w:rPr>
                <w:rFonts w:cs="Arial"/>
                <w:b/>
              </w:rPr>
            </w:pPr>
            <w:r w:rsidRPr="00E81FD7">
              <w:rPr>
                <w:rFonts w:cs="Arial"/>
                <w:b/>
              </w:rPr>
              <w:t>Bills</w:t>
            </w:r>
          </w:p>
        </w:tc>
        <w:tc>
          <w:tcPr>
            <w:tcW w:w="1417" w:type="dxa"/>
          </w:tcPr>
          <w:p w14:paraId="09F7EE6C" w14:textId="77777777" w:rsidR="00A81411" w:rsidRPr="00E81FD7" w:rsidRDefault="00A81411" w:rsidP="00E8103C">
            <w:pPr>
              <w:spacing w:line="240" w:lineRule="auto"/>
              <w:jc w:val="both"/>
              <w:rPr>
                <w:rFonts w:cs="Arial"/>
                <w:b/>
              </w:rPr>
            </w:pPr>
            <w:r w:rsidRPr="00E81FD7">
              <w:rPr>
                <w:rFonts w:cs="Arial"/>
                <w:b/>
              </w:rPr>
              <w:t>Order Paper</w:t>
            </w:r>
          </w:p>
        </w:tc>
        <w:tc>
          <w:tcPr>
            <w:tcW w:w="1134" w:type="dxa"/>
          </w:tcPr>
          <w:p w14:paraId="07826C58" w14:textId="77777777" w:rsidR="00A81411" w:rsidRPr="00E81FD7" w:rsidRDefault="00A81411" w:rsidP="00E8103C">
            <w:pPr>
              <w:spacing w:line="240" w:lineRule="auto"/>
              <w:jc w:val="both"/>
              <w:rPr>
                <w:rFonts w:cs="Arial"/>
                <w:b/>
              </w:rPr>
            </w:pPr>
            <w:r w:rsidRPr="00E81FD7">
              <w:rPr>
                <w:rFonts w:cs="Arial"/>
                <w:b/>
              </w:rPr>
              <w:t>Action</w:t>
            </w:r>
          </w:p>
        </w:tc>
        <w:tc>
          <w:tcPr>
            <w:tcW w:w="2189" w:type="dxa"/>
          </w:tcPr>
          <w:p w14:paraId="31832DE8" w14:textId="77777777" w:rsidR="00A81411" w:rsidRPr="00E81FD7" w:rsidRDefault="00A81411" w:rsidP="00E8103C">
            <w:pPr>
              <w:spacing w:line="240" w:lineRule="auto"/>
              <w:jc w:val="both"/>
              <w:rPr>
                <w:rFonts w:cs="Arial"/>
                <w:b/>
              </w:rPr>
            </w:pPr>
            <w:r w:rsidRPr="00E81FD7">
              <w:rPr>
                <w:rFonts w:cs="Arial"/>
                <w:b/>
              </w:rPr>
              <w:t>Further action or qualification</w:t>
            </w:r>
          </w:p>
        </w:tc>
      </w:tr>
      <w:tr w:rsidR="00A81411" w:rsidRPr="00E81FD7" w14:paraId="0FEB8719" w14:textId="77777777" w:rsidTr="00E8103C">
        <w:tc>
          <w:tcPr>
            <w:tcW w:w="608" w:type="dxa"/>
            <w:tcBorders>
              <w:top w:val="single" w:sz="4" w:space="0" w:color="000000"/>
              <w:left w:val="single" w:sz="4" w:space="0" w:color="000000"/>
              <w:bottom w:val="single" w:sz="4" w:space="0" w:color="000000"/>
              <w:right w:val="single" w:sz="4" w:space="0" w:color="000000"/>
            </w:tcBorders>
          </w:tcPr>
          <w:p w14:paraId="57233C47" w14:textId="77777777" w:rsidR="00A81411" w:rsidRPr="00EA20A5" w:rsidRDefault="00A81411" w:rsidP="00E8103C">
            <w:pPr>
              <w:spacing w:line="240" w:lineRule="auto"/>
              <w:jc w:val="both"/>
              <w:rPr>
                <w:rFonts w:cs="Arial"/>
              </w:rPr>
            </w:pPr>
            <w:r w:rsidRPr="00EA20A5">
              <w:rPr>
                <w:rFonts w:cs="Arial"/>
              </w:rPr>
              <w:t xml:space="preserve">Red </w:t>
            </w:r>
            <w:proofErr w:type="spellStart"/>
            <w:r w:rsidRPr="00EA20A5">
              <w:rPr>
                <w:rFonts w:cs="Arial"/>
              </w:rPr>
              <w:t>pp</w:t>
            </w:r>
            <w:proofErr w:type="spellEnd"/>
          </w:p>
        </w:tc>
        <w:tc>
          <w:tcPr>
            <w:tcW w:w="2142" w:type="dxa"/>
            <w:tcBorders>
              <w:top w:val="single" w:sz="4" w:space="0" w:color="000000"/>
              <w:left w:val="single" w:sz="4" w:space="0" w:color="000000"/>
              <w:bottom w:val="single" w:sz="4" w:space="0" w:color="000000"/>
              <w:right w:val="single" w:sz="4" w:space="0" w:color="000000"/>
            </w:tcBorders>
          </w:tcPr>
          <w:p w14:paraId="7DCC5FF5" w14:textId="77777777" w:rsidR="00A81411" w:rsidRPr="00EA20A5" w:rsidRDefault="00A81411" w:rsidP="00E8103C">
            <w:pPr>
              <w:spacing w:line="240" w:lineRule="auto"/>
              <w:jc w:val="both"/>
              <w:rPr>
                <w:rFonts w:cs="Arial"/>
              </w:rPr>
            </w:pPr>
            <w:r w:rsidRPr="00EA20A5">
              <w:rPr>
                <w:rFonts w:cs="Arial"/>
              </w:rPr>
              <w:t xml:space="preserve">St John’s College Trust Board  and Te </w:t>
            </w:r>
            <w:proofErr w:type="spellStart"/>
            <w:r w:rsidRPr="00EA20A5">
              <w:rPr>
                <w:rFonts w:cs="Arial"/>
              </w:rPr>
              <w:t>Aute</w:t>
            </w:r>
            <w:proofErr w:type="spellEnd"/>
            <w:r w:rsidRPr="00EA20A5">
              <w:rPr>
                <w:rFonts w:cs="Arial"/>
              </w:rPr>
              <w:t xml:space="preserve"> Trust Board</w:t>
            </w:r>
          </w:p>
        </w:tc>
        <w:tc>
          <w:tcPr>
            <w:tcW w:w="1044" w:type="dxa"/>
            <w:tcBorders>
              <w:top w:val="single" w:sz="4" w:space="0" w:color="000000"/>
              <w:left w:val="single" w:sz="4" w:space="0" w:color="000000"/>
              <w:bottom w:val="single" w:sz="4" w:space="0" w:color="000000"/>
              <w:right w:val="single" w:sz="4" w:space="0" w:color="000000"/>
            </w:tcBorders>
          </w:tcPr>
          <w:p w14:paraId="248A36FC" w14:textId="77777777" w:rsidR="00A81411" w:rsidRPr="00EA20A5" w:rsidRDefault="00A81411" w:rsidP="00E8103C">
            <w:pPr>
              <w:spacing w:line="240" w:lineRule="auto"/>
              <w:jc w:val="both"/>
              <w:rPr>
                <w:rFonts w:cs="Arial"/>
              </w:rPr>
            </w:pPr>
          </w:p>
        </w:tc>
        <w:tc>
          <w:tcPr>
            <w:tcW w:w="709" w:type="dxa"/>
            <w:tcBorders>
              <w:top w:val="single" w:sz="4" w:space="0" w:color="000000"/>
              <w:left w:val="single" w:sz="4" w:space="0" w:color="000000"/>
              <w:bottom w:val="single" w:sz="4" w:space="0" w:color="000000"/>
              <w:right w:val="single" w:sz="4" w:space="0" w:color="000000"/>
            </w:tcBorders>
          </w:tcPr>
          <w:p w14:paraId="656C3A7C" w14:textId="77777777" w:rsidR="00A81411" w:rsidRPr="00EA20A5" w:rsidRDefault="00A81411" w:rsidP="00E8103C">
            <w:pPr>
              <w:spacing w:line="240" w:lineRule="auto"/>
              <w:jc w:val="both"/>
              <w:rPr>
                <w:rFonts w:cs="Arial"/>
              </w:rPr>
            </w:pPr>
          </w:p>
        </w:tc>
        <w:tc>
          <w:tcPr>
            <w:tcW w:w="1417" w:type="dxa"/>
            <w:tcBorders>
              <w:top w:val="single" w:sz="4" w:space="0" w:color="000000"/>
              <w:left w:val="single" w:sz="4" w:space="0" w:color="000000"/>
              <w:bottom w:val="single" w:sz="4" w:space="0" w:color="000000"/>
              <w:right w:val="single" w:sz="4" w:space="0" w:color="000000"/>
            </w:tcBorders>
          </w:tcPr>
          <w:p w14:paraId="040C9831" w14:textId="77777777" w:rsidR="00A81411" w:rsidRPr="00EA20A5" w:rsidRDefault="00A81411" w:rsidP="00E8103C">
            <w:pPr>
              <w:spacing w:line="240" w:lineRule="auto"/>
              <w:jc w:val="both"/>
              <w:rPr>
                <w:rFonts w:cs="Arial"/>
              </w:rPr>
            </w:pPr>
            <w:r w:rsidRPr="00EA20A5">
              <w:rPr>
                <w:rFonts w:cs="Arial"/>
              </w:rPr>
              <w:t>Financial</w:t>
            </w:r>
          </w:p>
        </w:tc>
        <w:tc>
          <w:tcPr>
            <w:tcW w:w="1134" w:type="dxa"/>
            <w:tcBorders>
              <w:top w:val="single" w:sz="4" w:space="0" w:color="000000"/>
              <w:left w:val="single" w:sz="4" w:space="0" w:color="000000"/>
              <w:bottom w:val="single" w:sz="4" w:space="0" w:color="000000"/>
              <w:right w:val="single" w:sz="4" w:space="0" w:color="000000"/>
            </w:tcBorders>
          </w:tcPr>
          <w:p w14:paraId="72374DEA" w14:textId="77777777" w:rsidR="00A81411" w:rsidRPr="00EA20A5" w:rsidRDefault="00A81411" w:rsidP="00E8103C">
            <w:pPr>
              <w:spacing w:line="240" w:lineRule="auto"/>
              <w:jc w:val="both"/>
              <w:rPr>
                <w:rFonts w:cs="Arial"/>
              </w:rPr>
            </w:pPr>
            <w:r w:rsidRPr="00EA20A5">
              <w:rPr>
                <w:rFonts w:cs="Arial"/>
              </w:rPr>
              <w:t>Consider</w:t>
            </w:r>
          </w:p>
        </w:tc>
        <w:tc>
          <w:tcPr>
            <w:tcW w:w="2189" w:type="dxa"/>
            <w:tcBorders>
              <w:top w:val="single" w:sz="4" w:space="0" w:color="000000"/>
              <w:left w:val="single" w:sz="4" w:space="0" w:color="000000"/>
              <w:bottom w:val="single" w:sz="4" w:space="0" w:color="000000"/>
              <w:right w:val="single" w:sz="4" w:space="0" w:color="000000"/>
            </w:tcBorders>
          </w:tcPr>
          <w:p w14:paraId="4EB4FA1A" w14:textId="77777777" w:rsidR="00A81411" w:rsidRPr="00EA20A5" w:rsidRDefault="00A81411" w:rsidP="00E8103C">
            <w:pPr>
              <w:spacing w:line="240" w:lineRule="auto"/>
              <w:jc w:val="both"/>
              <w:rPr>
                <w:rFonts w:cs="Arial"/>
              </w:rPr>
            </w:pPr>
            <w:r w:rsidRPr="00EA20A5">
              <w:rPr>
                <w:rFonts w:cs="Arial"/>
              </w:rPr>
              <w:t>Receive Tuesday 1.30 after Presentation</w:t>
            </w:r>
          </w:p>
        </w:tc>
      </w:tr>
      <w:tr w:rsidR="00A81411" w14:paraId="1BD086B4" w14:textId="77777777" w:rsidTr="00E8103C">
        <w:tc>
          <w:tcPr>
            <w:tcW w:w="608" w:type="dxa"/>
            <w:tcBorders>
              <w:top w:val="single" w:sz="4" w:space="0" w:color="000000"/>
              <w:left w:val="single" w:sz="4" w:space="0" w:color="000000"/>
              <w:bottom w:val="single" w:sz="4" w:space="0" w:color="000000"/>
              <w:right w:val="single" w:sz="4" w:space="0" w:color="000000"/>
            </w:tcBorders>
          </w:tcPr>
          <w:p w14:paraId="59AA80C7" w14:textId="77777777" w:rsidR="00A81411" w:rsidRPr="00EA20A5" w:rsidRDefault="00A81411" w:rsidP="00E8103C">
            <w:pPr>
              <w:spacing w:line="240" w:lineRule="auto"/>
              <w:jc w:val="both"/>
              <w:rPr>
                <w:rFonts w:cs="Arial"/>
              </w:rPr>
            </w:pPr>
            <w:r w:rsidRPr="00EA20A5">
              <w:rPr>
                <w:rFonts w:cs="Arial"/>
              </w:rPr>
              <w:t>21</w:t>
            </w:r>
          </w:p>
        </w:tc>
        <w:tc>
          <w:tcPr>
            <w:tcW w:w="2142" w:type="dxa"/>
            <w:tcBorders>
              <w:top w:val="single" w:sz="4" w:space="0" w:color="000000"/>
              <w:left w:val="single" w:sz="4" w:space="0" w:color="000000"/>
              <w:bottom w:val="single" w:sz="4" w:space="0" w:color="000000"/>
              <w:right w:val="single" w:sz="4" w:space="0" w:color="000000"/>
            </w:tcBorders>
          </w:tcPr>
          <w:p w14:paraId="7D1B430F" w14:textId="77777777" w:rsidR="00A81411" w:rsidRPr="00EA20A5" w:rsidRDefault="00A81411" w:rsidP="00E8103C">
            <w:pPr>
              <w:spacing w:line="240" w:lineRule="auto"/>
              <w:jc w:val="both"/>
              <w:rPr>
                <w:rFonts w:cs="Arial"/>
              </w:rPr>
            </w:pPr>
            <w:r w:rsidRPr="00EA20A5">
              <w:rPr>
                <w:rFonts w:cs="Arial"/>
              </w:rPr>
              <w:t>Standing Committee of GS</w:t>
            </w:r>
          </w:p>
        </w:tc>
        <w:tc>
          <w:tcPr>
            <w:tcW w:w="1044" w:type="dxa"/>
            <w:tcBorders>
              <w:top w:val="single" w:sz="4" w:space="0" w:color="000000"/>
              <w:left w:val="single" w:sz="4" w:space="0" w:color="000000"/>
              <w:bottom w:val="single" w:sz="4" w:space="0" w:color="000000"/>
              <w:right w:val="single" w:sz="4" w:space="0" w:color="000000"/>
            </w:tcBorders>
          </w:tcPr>
          <w:p w14:paraId="19E87E74" w14:textId="77777777" w:rsidR="00A81411" w:rsidRPr="00EA20A5" w:rsidRDefault="00A81411" w:rsidP="00E8103C">
            <w:pPr>
              <w:spacing w:line="240" w:lineRule="auto"/>
              <w:jc w:val="both"/>
              <w:rPr>
                <w:rFonts w:cs="Arial"/>
              </w:rPr>
            </w:pPr>
          </w:p>
        </w:tc>
        <w:tc>
          <w:tcPr>
            <w:tcW w:w="709" w:type="dxa"/>
            <w:tcBorders>
              <w:top w:val="single" w:sz="4" w:space="0" w:color="000000"/>
              <w:left w:val="single" w:sz="4" w:space="0" w:color="000000"/>
              <w:bottom w:val="single" w:sz="4" w:space="0" w:color="000000"/>
              <w:right w:val="single" w:sz="4" w:space="0" w:color="000000"/>
            </w:tcBorders>
          </w:tcPr>
          <w:p w14:paraId="0747E01E" w14:textId="77777777" w:rsidR="00A81411" w:rsidRPr="00EA20A5" w:rsidRDefault="00A81411" w:rsidP="00E8103C">
            <w:pPr>
              <w:spacing w:line="240" w:lineRule="auto"/>
              <w:jc w:val="both"/>
              <w:rPr>
                <w:rFonts w:cs="Arial"/>
              </w:rPr>
            </w:pPr>
          </w:p>
        </w:tc>
        <w:tc>
          <w:tcPr>
            <w:tcW w:w="1417" w:type="dxa"/>
            <w:tcBorders>
              <w:top w:val="single" w:sz="4" w:space="0" w:color="000000"/>
              <w:left w:val="single" w:sz="4" w:space="0" w:color="000000"/>
              <w:bottom w:val="single" w:sz="4" w:space="0" w:color="000000"/>
              <w:right w:val="single" w:sz="4" w:space="0" w:color="000000"/>
            </w:tcBorders>
          </w:tcPr>
          <w:p w14:paraId="6B6D864F" w14:textId="77777777" w:rsidR="00A81411" w:rsidRPr="00EA20A5" w:rsidRDefault="00A81411" w:rsidP="00E8103C">
            <w:pPr>
              <w:spacing w:line="240" w:lineRule="auto"/>
              <w:jc w:val="both"/>
              <w:rPr>
                <w:rFonts w:cs="Arial"/>
              </w:rPr>
            </w:pPr>
          </w:p>
        </w:tc>
        <w:tc>
          <w:tcPr>
            <w:tcW w:w="1134" w:type="dxa"/>
            <w:tcBorders>
              <w:top w:val="single" w:sz="4" w:space="0" w:color="000000"/>
              <w:left w:val="single" w:sz="4" w:space="0" w:color="000000"/>
              <w:bottom w:val="single" w:sz="4" w:space="0" w:color="000000"/>
              <w:right w:val="single" w:sz="4" w:space="0" w:color="000000"/>
            </w:tcBorders>
          </w:tcPr>
          <w:p w14:paraId="63C6735E" w14:textId="77777777" w:rsidR="00A81411" w:rsidRPr="00EA20A5" w:rsidRDefault="00A81411" w:rsidP="00E8103C">
            <w:pPr>
              <w:spacing w:line="240" w:lineRule="auto"/>
              <w:jc w:val="both"/>
              <w:rPr>
                <w:rFonts w:cs="Arial"/>
              </w:rPr>
            </w:pPr>
            <w:r w:rsidRPr="00EA20A5">
              <w:rPr>
                <w:rFonts w:cs="Arial"/>
              </w:rPr>
              <w:t>Adopt</w:t>
            </w:r>
          </w:p>
        </w:tc>
        <w:tc>
          <w:tcPr>
            <w:tcW w:w="2189" w:type="dxa"/>
            <w:tcBorders>
              <w:top w:val="single" w:sz="4" w:space="0" w:color="000000"/>
              <w:left w:val="single" w:sz="4" w:space="0" w:color="000000"/>
              <w:bottom w:val="single" w:sz="4" w:space="0" w:color="000000"/>
              <w:right w:val="single" w:sz="4" w:space="0" w:color="000000"/>
            </w:tcBorders>
          </w:tcPr>
          <w:p w14:paraId="4F44C1ED" w14:textId="77777777" w:rsidR="00A81411" w:rsidRPr="00EA20A5" w:rsidRDefault="00A81411" w:rsidP="00E8103C">
            <w:pPr>
              <w:spacing w:line="240" w:lineRule="auto"/>
              <w:jc w:val="both"/>
              <w:rPr>
                <w:rFonts w:cs="Arial"/>
              </w:rPr>
            </w:pPr>
          </w:p>
        </w:tc>
      </w:tr>
      <w:tr w:rsidR="00A81411" w:rsidRPr="00E81FD7" w14:paraId="124B83A0" w14:textId="77777777" w:rsidTr="00E8103C">
        <w:tc>
          <w:tcPr>
            <w:tcW w:w="608" w:type="dxa"/>
            <w:tcBorders>
              <w:top w:val="single" w:sz="4" w:space="0" w:color="000000"/>
              <w:left w:val="single" w:sz="4" w:space="0" w:color="000000"/>
              <w:bottom w:val="single" w:sz="4" w:space="0" w:color="000000"/>
              <w:right w:val="single" w:sz="4" w:space="0" w:color="000000"/>
            </w:tcBorders>
          </w:tcPr>
          <w:p w14:paraId="29CC668F" w14:textId="77777777" w:rsidR="00A81411" w:rsidRPr="00EA20A5" w:rsidRDefault="00A81411" w:rsidP="00E8103C">
            <w:pPr>
              <w:spacing w:line="240" w:lineRule="auto"/>
              <w:jc w:val="both"/>
              <w:rPr>
                <w:rFonts w:cs="Arial"/>
              </w:rPr>
            </w:pPr>
            <w:r w:rsidRPr="00EA20A5">
              <w:rPr>
                <w:rFonts w:cs="Arial"/>
              </w:rPr>
              <w:t>22</w:t>
            </w:r>
          </w:p>
        </w:tc>
        <w:tc>
          <w:tcPr>
            <w:tcW w:w="2142" w:type="dxa"/>
            <w:tcBorders>
              <w:top w:val="single" w:sz="4" w:space="0" w:color="000000"/>
              <w:left w:val="single" w:sz="4" w:space="0" w:color="000000"/>
              <w:bottom w:val="single" w:sz="4" w:space="0" w:color="000000"/>
              <w:right w:val="single" w:sz="4" w:space="0" w:color="000000"/>
            </w:tcBorders>
          </w:tcPr>
          <w:p w14:paraId="21873426" w14:textId="77777777" w:rsidR="00A81411" w:rsidRPr="00EA20A5" w:rsidRDefault="00A81411" w:rsidP="00E8103C">
            <w:pPr>
              <w:spacing w:line="240" w:lineRule="auto"/>
              <w:jc w:val="both"/>
              <w:rPr>
                <w:rFonts w:cs="Arial"/>
              </w:rPr>
            </w:pPr>
            <w:r w:rsidRPr="00EA20A5">
              <w:rPr>
                <w:rFonts w:cs="Arial"/>
              </w:rPr>
              <w:t>Te Kotahitanga (with St John’s College Report and Kinder Library Oversight Committee)</w:t>
            </w:r>
          </w:p>
        </w:tc>
        <w:tc>
          <w:tcPr>
            <w:tcW w:w="1044" w:type="dxa"/>
            <w:tcBorders>
              <w:top w:val="single" w:sz="4" w:space="0" w:color="000000"/>
              <w:left w:val="single" w:sz="4" w:space="0" w:color="000000"/>
              <w:bottom w:val="single" w:sz="4" w:space="0" w:color="000000"/>
              <w:right w:val="single" w:sz="4" w:space="0" w:color="000000"/>
            </w:tcBorders>
          </w:tcPr>
          <w:p w14:paraId="5AE8521F" w14:textId="77777777" w:rsidR="00A81411" w:rsidRPr="00EA20A5" w:rsidRDefault="00A81411" w:rsidP="00E8103C">
            <w:pPr>
              <w:spacing w:line="240" w:lineRule="auto"/>
              <w:jc w:val="both"/>
              <w:rPr>
                <w:rFonts w:cs="Arial"/>
              </w:rPr>
            </w:pPr>
          </w:p>
        </w:tc>
        <w:tc>
          <w:tcPr>
            <w:tcW w:w="709" w:type="dxa"/>
            <w:tcBorders>
              <w:top w:val="single" w:sz="4" w:space="0" w:color="000000"/>
              <w:left w:val="single" w:sz="4" w:space="0" w:color="000000"/>
              <w:bottom w:val="single" w:sz="4" w:space="0" w:color="000000"/>
              <w:right w:val="single" w:sz="4" w:space="0" w:color="000000"/>
            </w:tcBorders>
          </w:tcPr>
          <w:p w14:paraId="1DA35192" w14:textId="77777777" w:rsidR="00A81411" w:rsidRPr="00EA20A5" w:rsidRDefault="00A81411" w:rsidP="00E8103C">
            <w:pPr>
              <w:spacing w:line="240" w:lineRule="auto"/>
              <w:jc w:val="both"/>
              <w:rPr>
                <w:rFonts w:cs="Arial"/>
              </w:rPr>
            </w:pPr>
            <w:r w:rsidRPr="00EA20A5">
              <w:rPr>
                <w:rFonts w:cs="Arial"/>
              </w:rPr>
              <w:t>11</w:t>
            </w:r>
          </w:p>
        </w:tc>
        <w:tc>
          <w:tcPr>
            <w:tcW w:w="1417" w:type="dxa"/>
            <w:tcBorders>
              <w:top w:val="single" w:sz="4" w:space="0" w:color="000000"/>
              <w:left w:val="single" w:sz="4" w:space="0" w:color="000000"/>
              <w:bottom w:val="single" w:sz="4" w:space="0" w:color="000000"/>
              <w:right w:val="single" w:sz="4" w:space="0" w:color="000000"/>
            </w:tcBorders>
          </w:tcPr>
          <w:p w14:paraId="1D7D0D81" w14:textId="77777777" w:rsidR="00A81411" w:rsidRPr="00EA20A5" w:rsidRDefault="00A81411" w:rsidP="00E8103C">
            <w:pPr>
              <w:spacing w:line="240" w:lineRule="auto"/>
              <w:jc w:val="both"/>
              <w:rPr>
                <w:rFonts w:cs="Arial"/>
              </w:rPr>
            </w:pPr>
          </w:p>
        </w:tc>
        <w:tc>
          <w:tcPr>
            <w:tcW w:w="1134" w:type="dxa"/>
            <w:tcBorders>
              <w:top w:val="single" w:sz="4" w:space="0" w:color="000000"/>
              <w:left w:val="single" w:sz="4" w:space="0" w:color="000000"/>
              <w:bottom w:val="single" w:sz="4" w:space="0" w:color="000000"/>
              <w:right w:val="single" w:sz="4" w:space="0" w:color="000000"/>
            </w:tcBorders>
          </w:tcPr>
          <w:p w14:paraId="617BE1EE" w14:textId="77777777" w:rsidR="00A81411" w:rsidRPr="00EA20A5" w:rsidRDefault="00A81411" w:rsidP="00E8103C">
            <w:pPr>
              <w:spacing w:line="240" w:lineRule="auto"/>
              <w:jc w:val="both"/>
              <w:rPr>
                <w:rFonts w:cs="Arial"/>
              </w:rPr>
            </w:pPr>
            <w:r w:rsidRPr="00EA20A5">
              <w:rPr>
                <w:rFonts w:cs="Arial"/>
              </w:rPr>
              <w:t>Adopt</w:t>
            </w:r>
          </w:p>
        </w:tc>
        <w:tc>
          <w:tcPr>
            <w:tcW w:w="2189" w:type="dxa"/>
            <w:tcBorders>
              <w:top w:val="single" w:sz="4" w:space="0" w:color="000000"/>
              <w:left w:val="single" w:sz="4" w:space="0" w:color="000000"/>
              <w:bottom w:val="single" w:sz="4" w:space="0" w:color="000000"/>
              <w:right w:val="single" w:sz="4" w:space="0" w:color="000000"/>
            </w:tcBorders>
          </w:tcPr>
          <w:p w14:paraId="68976005" w14:textId="77777777" w:rsidR="00A81411" w:rsidRPr="00EA20A5" w:rsidRDefault="00A81411" w:rsidP="00E8103C">
            <w:pPr>
              <w:spacing w:line="240" w:lineRule="auto"/>
              <w:jc w:val="both"/>
              <w:rPr>
                <w:rFonts w:cs="Arial"/>
              </w:rPr>
            </w:pPr>
          </w:p>
        </w:tc>
      </w:tr>
      <w:tr w:rsidR="00A81411" w:rsidRPr="00E81FD7" w14:paraId="7A9FF000" w14:textId="77777777" w:rsidTr="00E8103C">
        <w:tc>
          <w:tcPr>
            <w:tcW w:w="608" w:type="dxa"/>
            <w:tcBorders>
              <w:top w:val="single" w:sz="4" w:space="0" w:color="000000"/>
              <w:left w:val="single" w:sz="4" w:space="0" w:color="000000"/>
              <w:bottom w:val="single" w:sz="4" w:space="0" w:color="000000"/>
              <w:right w:val="single" w:sz="4" w:space="0" w:color="000000"/>
            </w:tcBorders>
          </w:tcPr>
          <w:p w14:paraId="76054280" w14:textId="77777777" w:rsidR="00A81411" w:rsidRPr="00EA20A5" w:rsidRDefault="00A81411" w:rsidP="00E8103C">
            <w:pPr>
              <w:spacing w:line="240" w:lineRule="auto"/>
              <w:jc w:val="both"/>
              <w:rPr>
                <w:rFonts w:cs="Arial"/>
              </w:rPr>
            </w:pPr>
            <w:r w:rsidRPr="00EA20A5">
              <w:rPr>
                <w:rFonts w:cs="Arial"/>
              </w:rPr>
              <w:t>23</w:t>
            </w:r>
          </w:p>
        </w:tc>
        <w:tc>
          <w:tcPr>
            <w:tcW w:w="2142" w:type="dxa"/>
            <w:tcBorders>
              <w:top w:val="single" w:sz="4" w:space="0" w:color="000000"/>
              <w:left w:val="single" w:sz="4" w:space="0" w:color="000000"/>
              <w:bottom w:val="single" w:sz="4" w:space="0" w:color="000000"/>
              <w:right w:val="single" w:sz="4" w:space="0" w:color="000000"/>
            </w:tcBorders>
          </w:tcPr>
          <w:p w14:paraId="42D51D3D" w14:textId="77777777" w:rsidR="00A81411" w:rsidRPr="00EA20A5" w:rsidRDefault="00A81411" w:rsidP="00E8103C">
            <w:pPr>
              <w:spacing w:line="240" w:lineRule="auto"/>
              <w:jc w:val="both"/>
              <w:rPr>
                <w:rFonts w:cs="Arial"/>
              </w:rPr>
            </w:pPr>
            <w:r w:rsidRPr="00EA20A5">
              <w:rPr>
                <w:rFonts w:cs="Arial"/>
              </w:rPr>
              <w:t>Tikanga Toru Youth Commission</w:t>
            </w:r>
          </w:p>
        </w:tc>
        <w:tc>
          <w:tcPr>
            <w:tcW w:w="1044" w:type="dxa"/>
            <w:tcBorders>
              <w:top w:val="single" w:sz="4" w:space="0" w:color="000000"/>
              <w:left w:val="single" w:sz="4" w:space="0" w:color="000000"/>
              <w:bottom w:val="single" w:sz="4" w:space="0" w:color="000000"/>
              <w:right w:val="single" w:sz="4" w:space="0" w:color="000000"/>
            </w:tcBorders>
          </w:tcPr>
          <w:p w14:paraId="04CF8701" w14:textId="77777777" w:rsidR="00A81411" w:rsidRPr="00EA20A5" w:rsidRDefault="00A81411" w:rsidP="00E8103C">
            <w:pPr>
              <w:spacing w:line="240" w:lineRule="auto"/>
              <w:jc w:val="both"/>
              <w:rPr>
                <w:rFonts w:cs="Arial"/>
              </w:rPr>
            </w:pPr>
            <w:r w:rsidRPr="00EA20A5">
              <w:rPr>
                <w:rFonts w:cs="Arial"/>
              </w:rPr>
              <w:t>19</w:t>
            </w:r>
          </w:p>
        </w:tc>
        <w:tc>
          <w:tcPr>
            <w:tcW w:w="709" w:type="dxa"/>
            <w:tcBorders>
              <w:top w:val="single" w:sz="4" w:space="0" w:color="000000"/>
              <w:left w:val="single" w:sz="4" w:space="0" w:color="000000"/>
              <w:bottom w:val="single" w:sz="4" w:space="0" w:color="000000"/>
              <w:right w:val="single" w:sz="4" w:space="0" w:color="000000"/>
            </w:tcBorders>
          </w:tcPr>
          <w:p w14:paraId="287ADCAC" w14:textId="77777777" w:rsidR="00A81411" w:rsidRPr="00EA20A5" w:rsidRDefault="00A81411" w:rsidP="00E8103C">
            <w:pPr>
              <w:spacing w:line="240" w:lineRule="auto"/>
              <w:jc w:val="both"/>
              <w:rPr>
                <w:rFonts w:cs="Arial"/>
              </w:rPr>
            </w:pPr>
            <w:r w:rsidRPr="00EA20A5">
              <w:rPr>
                <w:rFonts w:cs="Arial"/>
              </w:rPr>
              <w:t>9</w:t>
            </w:r>
          </w:p>
        </w:tc>
        <w:tc>
          <w:tcPr>
            <w:tcW w:w="1417" w:type="dxa"/>
            <w:tcBorders>
              <w:top w:val="single" w:sz="4" w:space="0" w:color="000000"/>
              <w:left w:val="single" w:sz="4" w:space="0" w:color="000000"/>
              <w:bottom w:val="single" w:sz="4" w:space="0" w:color="000000"/>
              <w:right w:val="single" w:sz="4" w:space="0" w:color="000000"/>
            </w:tcBorders>
          </w:tcPr>
          <w:p w14:paraId="0C708BE1" w14:textId="77777777" w:rsidR="00A81411" w:rsidRPr="00EA20A5" w:rsidRDefault="00A81411" w:rsidP="00E8103C">
            <w:pPr>
              <w:spacing w:line="240" w:lineRule="auto"/>
              <w:jc w:val="both"/>
              <w:rPr>
                <w:rFonts w:cs="Arial"/>
              </w:rPr>
            </w:pPr>
          </w:p>
        </w:tc>
        <w:tc>
          <w:tcPr>
            <w:tcW w:w="1134" w:type="dxa"/>
            <w:tcBorders>
              <w:top w:val="single" w:sz="4" w:space="0" w:color="000000"/>
              <w:left w:val="single" w:sz="4" w:space="0" w:color="000000"/>
              <w:bottom w:val="single" w:sz="4" w:space="0" w:color="000000"/>
              <w:right w:val="single" w:sz="4" w:space="0" w:color="000000"/>
            </w:tcBorders>
          </w:tcPr>
          <w:p w14:paraId="54B2DE99" w14:textId="77777777" w:rsidR="00A81411" w:rsidRPr="00EA20A5" w:rsidRDefault="00A81411" w:rsidP="00E8103C">
            <w:pPr>
              <w:spacing w:line="240" w:lineRule="auto"/>
              <w:jc w:val="both"/>
              <w:rPr>
                <w:rFonts w:cs="Arial"/>
              </w:rPr>
            </w:pPr>
            <w:r w:rsidRPr="00EA20A5">
              <w:rPr>
                <w:rFonts w:cs="Arial"/>
              </w:rPr>
              <w:t>Adopt</w:t>
            </w:r>
          </w:p>
        </w:tc>
        <w:tc>
          <w:tcPr>
            <w:tcW w:w="2189" w:type="dxa"/>
            <w:tcBorders>
              <w:top w:val="single" w:sz="4" w:space="0" w:color="000000"/>
              <w:left w:val="single" w:sz="4" w:space="0" w:color="000000"/>
              <w:bottom w:val="single" w:sz="4" w:space="0" w:color="000000"/>
              <w:right w:val="single" w:sz="4" w:space="0" w:color="000000"/>
            </w:tcBorders>
          </w:tcPr>
          <w:p w14:paraId="6D1285B2" w14:textId="77777777" w:rsidR="00A81411" w:rsidRPr="00EA20A5" w:rsidRDefault="00A81411" w:rsidP="00E8103C">
            <w:pPr>
              <w:spacing w:line="240" w:lineRule="auto"/>
              <w:jc w:val="both"/>
              <w:rPr>
                <w:rFonts w:cs="Arial"/>
              </w:rPr>
            </w:pPr>
          </w:p>
        </w:tc>
      </w:tr>
      <w:tr w:rsidR="00A81411" w:rsidRPr="00E81FD7" w14:paraId="251CC672" w14:textId="77777777" w:rsidTr="00E8103C">
        <w:tc>
          <w:tcPr>
            <w:tcW w:w="608" w:type="dxa"/>
            <w:tcBorders>
              <w:top w:val="single" w:sz="4" w:space="0" w:color="000000"/>
              <w:left w:val="single" w:sz="4" w:space="0" w:color="000000"/>
              <w:bottom w:val="single" w:sz="4" w:space="0" w:color="000000"/>
              <w:right w:val="single" w:sz="4" w:space="0" w:color="000000"/>
            </w:tcBorders>
          </w:tcPr>
          <w:p w14:paraId="64C73765" w14:textId="77777777" w:rsidR="00A81411" w:rsidRPr="00EA20A5" w:rsidRDefault="00A81411" w:rsidP="00E8103C">
            <w:pPr>
              <w:spacing w:line="240" w:lineRule="auto"/>
              <w:jc w:val="both"/>
              <w:rPr>
                <w:rFonts w:cs="Arial"/>
              </w:rPr>
            </w:pPr>
            <w:r w:rsidRPr="00EA20A5">
              <w:rPr>
                <w:rFonts w:cs="Arial"/>
              </w:rPr>
              <w:t>24</w:t>
            </w:r>
          </w:p>
        </w:tc>
        <w:tc>
          <w:tcPr>
            <w:tcW w:w="2142" w:type="dxa"/>
            <w:tcBorders>
              <w:top w:val="single" w:sz="4" w:space="0" w:color="000000"/>
              <w:left w:val="single" w:sz="4" w:space="0" w:color="000000"/>
              <w:bottom w:val="single" w:sz="4" w:space="0" w:color="000000"/>
              <w:right w:val="single" w:sz="4" w:space="0" w:color="000000"/>
            </w:tcBorders>
          </w:tcPr>
          <w:p w14:paraId="49A50039" w14:textId="77777777" w:rsidR="00A81411" w:rsidRPr="00EA20A5" w:rsidRDefault="00A81411" w:rsidP="00E8103C">
            <w:pPr>
              <w:spacing w:line="240" w:lineRule="auto"/>
              <w:jc w:val="both"/>
              <w:rPr>
                <w:rFonts w:cs="Arial"/>
              </w:rPr>
            </w:pPr>
            <w:proofErr w:type="spellStart"/>
            <w:r w:rsidRPr="00EA20A5">
              <w:rPr>
                <w:rFonts w:cs="Arial"/>
              </w:rPr>
              <w:t>Tino</w:t>
            </w:r>
            <w:proofErr w:type="spellEnd"/>
            <w:r w:rsidRPr="00EA20A5">
              <w:rPr>
                <w:rFonts w:cs="Arial"/>
              </w:rPr>
              <w:t xml:space="preserve"> </w:t>
            </w:r>
            <w:proofErr w:type="spellStart"/>
            <w:r w:rsidRPr="00EA20A5">
              <w:rPr>
                <w:rFonts w:cs="Arial"/>
              </w:rPr>
              <w:t>Rangatiratanga</w:t>
            </w:r>
            <w:proofErr w:type="spellEnd"/>
          </w:p>
        </w:tc>
        <w:tc>
          <w:tcPr>
            <w:tcW w:w="1044" w:type="dxa"/>
            <w:tcBorders>
              <w:top w:val="single" w:sz="4" w:space="0" w:color="000000"/>
              <w:left w:val="single" w:sz="4" w:space="0" w:color="000000"/>
              <w:bottom w:val="single" w:sz="4" w:space="0" w:color="000000"/>
              <w:right w:val="single" w:sz="4" w:space="0" w:color="000000"/>
            </w:tcBorders>
          </w:tcPr>
          <w:p w14:paraId="5A065F13" w14:textId="77777777" w:rsidR="00A81411" w:rsidRPr="00EA20A5" w:rsidRDefault="00A81411" w:rsidP="00E8103C">
            <w:pPr>
              <w:spacing w:line="240" w:lineRule="auto"/>
              <w:jc w:val="both"/>
              <w:rPr>
                <w:rFonts w:cs="Arial"/>
              </w:rPr>
            </w:pPr>
          </w:p>
        </w:tc>
        <w:tc>
          <w:tcPr>
            <w:tcW w:w="709" w:type="dxa"/>
            <w:tcBorders>
              <w:top w:val="single" w:sz="4" w:space="0" w:color="000000"/>
              <w:left w:val="single" w:sz="4" w:space="0" w:color="000000"/>
              <w:bottom w:val="single" w:sz="4" w:space="0" w:color="000000"/>
              <w:right w:val="single" w:sz="4" w:space="0" w:color="000000"/>
            </w:tcBorders>
          </w:tcPr>
          <w:p w14:paraId="417A49F9" w14:textId="77777777" w:rsidR="00A81411" w:rsidRPr="00EA20A5" w:rsidRDefault="00A81411" w:rsidP="00E8103C">
            <w:pPr>
              <w:spacing w:line="240" w:lineRule="auto"/>
              <w:jc w:val="both"/>
              <w:rPr>
                <w:rFonts w:cs="Arial"/>
              </w:rPr>
            </w:pPr>
          </w:p>
        </w:tc>
        <w:tc>
          <w:tcPr>
            <w:tcW w:w="1417" w:type="dxa"/>
            <w:tcBorders>
              <w:top w:val="single" w:sz="4" w:space="0" w:color="000000"/>
              <w:left w:val="single" w:sz="4" w:space="0" w:color="000000"/>
              <w:bottom w:val="single" w:sz="4" w:space="0" w:color="000000"/>
              <w:right w:val="single" w:sz="4" w:space="0" w:color="000000"/>
            </w:tcBorders>
          </w:tcPr>
          <w:p w14:paraId="0B74A8C8" w14:textId="77777777" w:rsidR="00A81411" w:rsidRPr="00EA20A5" w:rsidRDefault="00A81411" w:rsidP="00E8103C">
            <w:pPr>
              <w:spacing w:line="240" w:lineRule="auto"/>
              <w:jc w:val="both"/>
              <w:rPr>
                <w:rFonts w:cs="Arial"/>
              </w:rPr>
            </w:pPr>
          </w:p>
        </w:tc>
        <w:tc>
          <w:tcPr>
            <w:tcW w:w="1134" w:type="dxa"/>
            <w:tcBorders>
              <w:top w:val="single" w:sz="4" w:space="0" w:color="000000"/>
              <w:left w:val="single" w:sz="4" w:space="0" w:color="000000"/>
              <w:bottom w:val="single" w:sz="4" w:space="0" w:color="000000"/>
              <w:right w:val="single" w:sz="4" w:space="0" w:color="000000"/>
            </w:tcBorders>
          </w:tcPr>
          <w:p w14:paraId="157BB389" w14:textId="77777777" w:rsidR="00A81411" w:rsidRPr="00EA20A5" w:rsidRDefault="00A81411" w:rsidP="00E8103C">
            <w:pPr>
              <w:spacing w:line="240" w:lineRule="auto"/>
              <w:jc w:val="both"/>
              <w:rPr>
                <w:rFonts w:cs="Arial"/>
              </w:rPr>
            </w:pPr>
            <w:r w:rsidRPr="00EA20A5">
              <w:rPr>
                <w:rFonts w:cs="Arial"/>
              </w:rPr>
              <w:t>Adopt</w:t>
            </w:r>
          </w:p>
        </w:tc>
        <w:tc>
          <w:tcPr>
            <w:tcW w:w="2189" w:type="dxa"/>
            <w:tcBorders>
              <w:top w:val="single" w:sz="4" w:space="0" w:color="000000"/>
              <w:left w:val="single" w:sz="4" w:space="0" w:color="000000"/>
              <w:bottom w:val="single" w:sz="4" w:space="0" w:color="000000"/>
              <w:right w:val="single" w:sz="4" w:space="0" w:color="000000"/>
            </w:tcBorders>
          </w:tcPr>
          <w:p w14:paraId="45A34F0F" w14:textId="77777777" w:rsidR="00A81411" w:rsidRPr="00EA20A5" w:rsidRDefault="00A81411" w:rsidP="00E8103C">
            <w:pPr>
              <w:spacing w:line="240" w:lineRule="auto"/>
              <w:jc w:val="both"/>
              <w:rPr>
                <w:rFonts w:cs="Arial"/>
              </w:rPr>
            </w:pPr>
          </w:p>
        </w:tc>
      </w:tr>
      <w:tr w:rsidR="00A81411" w:rsidRPr="00E81FD7" w14:paraId="0317A040" w14:textId="77777777" w:rsidTr="00E8103C">
        <w:tc>
          <w:tcPr>
            <w:tcW w:w="608" w:type="dxa"/>
            <w:tcBorders>
              <w:top w:val="single" w:sz="4" w:space="0" w:color="000000"/>
              <w:left w:val="single" w:sz="4" w:space="0" w:color="000000"/>
              <w:bottom w:val="single" w:sz="4" w:space="0" w:color="000000"/>
              <w:right w:val="single" w:sz="4" w:space="0" w:color="000000"/>
            </w:tcBorders>
          </w:tcPr>
          <w:p w14:paraId="5BF5CEA4" w14:textId="77777777" w:rsidR="00A81411" w:rsidRPr="00EA20A5" w:rsidRDefault="00A81411" w:rsidP="00E8103C">
            <w:pPr>
              <w:spacing w:line="240" w:lineRule="auto"/>
              <w:jc w:val="both"/>
              <w:rPr>
                <w:rFonts w:cs="Arial"/>
              </w:rPr>
            </w:pPr>
            <w:r w:rsidRPr="00EA20A5">
              <w:rPr>
                <w:rFonts w:cs="Arial"/>
              </w:rPr>
              <w:t xml:space="preserve">Red </w:t>
            </w:r>
            <w:proofErr w:type="spellStart"/>
            <w:r w:rsidRPr="00EA20A5">
              <w:rPr>
                <w:rFonts w:cs="Arial"/>
              </w:rPr>
              <w:t>pp</w:t>
            </w:r>
            <w:proofErr w:type="spellEnd"/>
            <w:r w:rsidRPr="00EA20A5">
              <w:rPr>
                <w:rFonts w:cs="Arial"/>
              </w:rPr>
              <w:t xml:space="preserve"> </w:t>
            </w:r>
          </w:p>
        </w:tc>
        <w:tc>
          <w:tcPr>
            <w:tcW w:w="2142" w:type="dxa"/>
            <w:tcBorders>
              <w:top w:val="single" w:sz="4" w:space="0" w:color="000000"/>
              <w:left w:val="single" w:sz="4" w:space="0" w:color="000000"/>
              <w:bottom w:val="single" w:sz="4" w:space="0" w:color="000000"/>
              <w:right w:val="single" w:sz="4" w:space="0" w:color="000000"/>
            </w:tcBorders>
          </w:tcPr>
          <w:p w14:paraId="00055182" w14:textId="77777777" w:rsidR="00A81411" w:rsidRPr="00EA20A5" w:rsidRDefault="00A81411" w:rsidP="00E8103C">
            <w:pPr>
              <w:spacing w:line="240" w:lineRule="auto"/>
              <w:jc w:val="both"/>
              <w:rPr>
                <w:rFonts w:cs="Arial"/>
              </w:rPr>
            </w:pPr>
            <w:r w:rsidRPr="00EA20A5">
              <w:rPr>
                <w:rFonts w:cs="Arial"/>
              </w:rPr>
              <w:t>Treasurer’s Report</w:t>
            </w:r>
          </w:p>
        </w:tc>
        <w:tc>
          <w:tcPr>
            <w:tcW w:w="1044" w:type="dxa"/>
            <w:tcBorders>
              <w:top w:val="single" w:sz="4" w:space="0" w:color="000000"/>
              <w:left w:val="single" w:sz="4" w:space="0" w:color="000000"/>
              <w:bottom w:val="single" w:sz="4" w:space="0" w:color="000000"/>
              <w:right w:val="single" w:sz="4" w:space="0" w:color="000000"/>
            </w:tcBorders>
          </w:tcPr>
          <w:p w14:paraId="6714993A" w14:textId="77777777" w:rsidR="00A81411" w:rsidRPr="00EA20A5" w:rsidRDefault="00A81411" w:rsidP="00E8103C">
            <w:pPr>
              <w:spacing w:line="240" w:lineRule="auto"/>
              <w:jc w:val="both"/>
              <w:rPr>
                <w:rFonts w:cs="Arial"/>
              </w:rPr>
            </w:pPr>
          </w:p>
        </w:tc>
        <w:tc>
          <w:tcPr>
            <w:tcW w:w="709" w:type="dxa"/>
            <w:tcBorders>
              <w:top w:val="single" w:sz="4" w:space="0" w:color="000000"/>
              <w:left w:val="single" w:sz="4" w:space="0" w:color="000000"/>
              <w:bottom w:val="single" w:sz="4" w:space="0" w:color="000000"/>
              <w:right w:val="single" w:sz="4" w:space="0" w:color="000000"/>
            </w:tcBorders>
          </w:tcPr>
          <w:p w14:paraId="1C473E56" w14:textId="77777777" w:rsidR="00A81411" w:rsidRPr="00EA20A5" w:rsidRDefault="00A81411" w:rsidP="00E8103C">
            <w:pPr>
              <w:spacing w:line="240" w:lineRule="auto"/>
              <w:jc w:val="both"/>
              <w:rPr>
                <w:rFonts w:cs="Arial"/>
              </w:rPr>
            </w:pPr>
            <w:r w:rsidRPr="00EA20A5">
              <w:rPr>
                <w:rFonts w:cs="Arial"/>
              </w:rPr>
              <w:t>12</w:t>
            </w:r>
          </w:p>
        </w:tc>
        <w:tc>
          <w:tcPr>
            <w:tcW w:w="1417" w:type="dxa"/>
            <w:tcBorders>
              <w:top w:val="single" w:sz="4" w:space="0" w:color="000000"/>
              <w:left w:val="single" w:sz="4" w:space="0" w:color="000000"/>
              <w:bottom w:val="single" w:sz="4" w:space="0" w:color="000000"/>
              <w:right w:val="single" w:sz="4" w:space="0" w:color="000000"/>
            </w:tcBorders>
          </w:tcPr>
          <w:p w14:paraId="742F18AB" w14:textId="77777777" w:rsidR="00A81411" w:rsidRPr="00EA20A5" w:rsidRDefault="00A81411" w:rsidP="00E8103C">
            <w:pPr>
              <w:spacing w:line="240" w:lineRule="auto"/>
              <w:jc w:val="both"/>
              <w:rPr>
                <w:rFonts w:cs="Arial"/>
              </w:rPr>
            </w:pPr>
            <w:r w:rsidRPr="00EA20A5">
              <w:rPr>
                <w:rFonts w:cs="Arial"/>
              </w:rPr>
              <w:t>Financial</w:t>
            </w:r>
          </w:p>
        </w:tc>
        <w:tc>
          <w:tcPr>
            <w:tcW w:w="1134" w:type="dxa"/>
            <w:tcBorders>
              <w:top w:val="single" w:sz="4" w:space="0" w:color="000000"/>
              <w:left w:val="single" w:sz="4" w:space="0" w:color="000000"/>
              <w:bottom w:val="single" w:sz="4" w:space="0" w:color="000000"/>
              <w:right w:val="single" w:sz="4" w:space="0" w:color="000000"/>
            </w:tcBorders>
          </w:tcPr>
          <w:p w14:paraId="4DD25780" w14:textId="77777777" w:rsidR="00A81411" w:rsidRPr="00EA20A5" w:rsidRDefault="00A81411" w:rsidP="00E8103C">
            <w:pPr>
              <w:spacing w:line="240" w:lineRule="auto"/>
              <w:jc w:val="both"/>
              <w:rPr>
                <w:rFonts w:cs="Arial"/>
              </w:rPr>
            </w:pPr>
            <w:r w:rsidRPr="00EA20A5">
              <w:rPr>
                <w:rFonts w:cs="Arial"/>
              </w:rPr>
              <w:t>Adopt</w:t>
            </w:r>
          </w:p>
        </w:tc>
        <w:tc>
          <w:tcPr>
            <w:tcW w:w="2189" w:type="dxa"/>
            <w:tcBorders>
              <w:top w:val="single" w:sz="4" w:space="0" w:color="000000"/>
              <w:left w:val="single" w:sz="4" w:space="0" w:color="000000"/>
              <w:bottom w:val="single" w:sz="4" w:space="0" w:color="000000"/>
              <w:right w:val="single" w:sz="4" w:space="0" w:color="000000"/>
            </w:tcBorders>
          </w:tcPr>
          <w:p w14:paraId="19739B40" w14:textId="77777777" w:rsidR="00A81411" w:rsidRPr="00EA20A5" w:rsidRDefault="00A81411" w:rsidP="00E8103C">
            <w:pPr>
              <w:spacing w:line="240" w:lineRule="auto"/>
              <w:jc w:val="both"/>
              <w:rPr>
                <w:rFonts w:cs="Arial"/>
              </w:rPr>
            </w:pPr>
          </w:p>
        </w:tc>
      </w:tr>
      <w:tr w:rsidR="00A81411" w:rsidRPr="00E81FD7" w14:paraId="4544399C" w14:textId="77777777" w:rsidTr="00E8103C">
        <w:tc>
          <w:tcPr>
            <w:tcW w:w="608" w:type="dxa"/>
            <w:tcBorders>
              <w:top w:val="single" w:sz="4" w:space="0" w:color="000000"/>
              <w:left w:val="single" w:sz="4" w:space="0" w:color="000000"/>
              <w:bottom w:val="single" w:sz="4" w:space="0" w:color="000000"/>
              <w:right w:val="single" w:sz="4" w:space="0" w:color="000000"/>
            </w:tcBorders>
          </w:tcPr>
          <w:p w14:paraId="3C6B5AFE" w14:textId="77777777" w:rsidR="00A81411" w:rsidRPr="00EA20A5" w:rsidRDefault="00A81411" w:rsidP="00E8103C">
            <w:pPr>
              <w:spacing w:line="240" w:lineRule="auto"/>
              <w:jc w:val="both"/>
              <w:rPr>
                <w:rFonts w:cs="Arial"/>
              </w:rPr>
            </w:pPr>
            <w:r w:rsidRPr="00EA20A5">
              <w:rPr>
                <w:rFonts w:cs="Arial"/>
              </w:rPr>
              <w:t>25</w:t>
            </w:r>
          </w:p>
        </w:tc>
        <w:tc>
          <w:tcPr>
            <w:tcW w:w="2142" w:type="dxa"/>
            <w:tcBorders>
              <w:top w:val="single" w:sz="4" w:space="0" w:color="000000"/>
              <w:left w:val="single" w:sz="4" w:space="0" w:color="000000"/>
              <w:bottom w:val="single" w:sz="4" w:space="0" w:color="000000"/>
              <w:right w:val="single" w:sz="4" w:space="0" w:color="000000"/>
            </w:tcBorders>
          </w:tcPr>
          <w:p w14:paraId="7D8E8E66" w14:textId="77777777" w:rsidR="00A81411" w:rsidRPr="00EA20A5" w:rsidRDefault="00A81411" w:rsidP="00E8103C">
            <w:pPr>
              <w:spacing w:line="240" w:lineRule="auto"/>
              <w:jc w:val="both"/>
              <w:rPr>
                <w:rFonts w:cs="Arial"/>
              </w:rPr>
            </w:pPr>
            <w:r w:rsidRPr="00EA20A5">
              <w:rPr>
                <w:rFonts w:cs="Arial"/>
              </w:rPr>
              <w:t>Women’s Studies Centre</w:t>
            </w:r>
          </w:p>
        </w:tc>
        <w:tc>
          <w:tcPr>
            <w:tcW w:w="1044" w:type="dxa"/>
            <w:tcBorders>
              <w:top w:val="single" w:sz="4" w:space="0" w:color="000000"/>
              <w:left w:val="single" w:sz="4" w:space="0" w:color="000000"/>
              <w:bottom w:val="single" w:sz="4" w:space="0" w:color="000000"/>
              <w:right w:val="single" w:sz="4" w:space="0" w:color="000000"/>
            </w:tcBorders>
          </w:tcPr>
          <w:p w14:paraId="60F9E4E0" w14:textId="77777777" w:rsidR="00A81411" w:rsidRPr="00EA20A5" w:rsidRDefault="00A81411" w:rsidP="00E8103C">
            <w:pPr>
              <w:spacing w:line="240" w:lineRule="auto"/>
              <w:jc w:val="both"/>
              <w:rPr>
                <w:rFonts w:cs="Arial"/>
              </w:rPr>
            </w:pPr>
            <w:r w:rsidRPr="00EA20A5">
              <w:rPr>
                <w:rFonts w:cs="Arial"/>
              </w:rPr>
              <w:t>16</w:t>
            </w:r>
          </w:p>
        </w:tc>
        <w:tc>
          <w:tcPr>
            <w:tcW w:w="709" w:type="dxa"/>
            <w:tcBorders>
              <w:top w:val="single" w:sz="4" w:space="0" w:color="000000"/>
              <w:left w:val="single" w:sz="4" w:space="0" w:color="000000"/>
              <w:bottom w:val="single" w:sz="4" w:space="0" w:color="000000"/>
              <w:right w:val="single" w:sz="4" w:space="0" w:color="000000"/>
            </w:tcBorders>
          </w:tcPr>
          <w:p w14:paraId="6DCE4F19" w14:textId="77777777" w:rsidR="00A81411" w:rsidRPr="00EA20A5" w:rsidRDefault="00A81411" w:rsidP="00E8103C">
            <w:pPr>
              <w:spacing w:line="240" w:lineRule="auto"/>
              <w:jc w:val="both"/>
              <w:rPr>
                <w:rFonts w:cs="Arial"/>
              </w:rPr>
            </w:pPr>
          </w:p>
        </w:tc>
        <w:tc>
          <w:tcPr>
            <w:tcW w:w="1417" w:type="dxa"/>
            <w:tcBorders>
              <w:top w:val="single" w:sz="4" w:space="0" w:color="000000"/>
              <w:left w:val="single" w:sz="4" w:space="0" w:color="000000"/>
              <w:bottom w:val="single" w:sz="4" w:space="0" w:color="000000"/>
              <w:right w:val="single" w:sz="4" w:space="0" w:color="000000"/>
            </w:tcBorders>
          </w:tcPr>
          <w:p w14:paraId="1EBD573D" w14:textId="77777777" w:rsidR="00A81411" w:rsidRPr="00EA20A5" w:rsidRDefault="00A81411" w:rsidP="00E8103C">
            <w:pPr>
              <w:spacing w:line="240" w:lineRule="auto"/>
              <w:jc w:val="both"/>
              <w:rPr>
                <w:rFonts w:cs="Arial"/>
              </w:rPr>
            </w:pPr>
          </w:p>
        </w:tc>
        <w:tc>
          <w:tcPr>
            <w:tcW w:w="1134" w:type="dxa"/>
            <w:tcBorders>
              <w:top w:val="single" w:sz="4" w:space="0" w:color="000000"/>
              <w:left w:val="single" w:sz="4" w:space="0" w:color="000000"/>
              <w:bottom w:val="single" w:sz="4" w:space="0" w:color="000000"/>
              <w:right w:val="single" w:sz="4" w:space="0" w:color="000000"/>
            </w:tcBorders>
          </w:tcPr>
          <w:p w14:paraId="60C87B07" w14:textId="77777777" w:rsidR="00A81411" w:rsidRPr="00EA20A5" w:rsidRDefault="00A81411" w:rsidP="00E8103C">
            <w:pPr>
              <w:spacing w:line="240" w:lineRule="auto"/>
              <w:jc w:val="both"/>
              <w:rPr>
                <w:rFonts w:cs="Arial"/>
              </w:rPr>
            </w:pPr>
            <w:r w:rsidRPr="00EA20A5">
              <w:rPr>
                <w:rFonts w:cs="Arial"/>
              </w:rPr>
              <w:t>Adopt</w:t>
            </w:r>
          </w:p>
        </w:tc>
        <w:tc>
          <w:tcPr>
            <w:tcW w:w="2189" w:type="dxa"/>
            <w:tcBorders>
              <w:top w:val="single" w:sz="4" w:space="0" w:color="000000"/>
              <w:left w:val="single" w:sz="4" w:space="0" w:color="000000"/>
              <w:bottom w:val="single" w:sz="4" w:space="0" w:color="000000"/>
              <w:right w:val="single" w:sz="4" w:space="0" w:color="000000"/>
            </w:tcBorders>
          </w:tcPr>
          <w:p w14:paraId="06249A68" w14:textId="77777777" w:rsidR="00A81411" w:rsidRPr="00EA20A5" w:rsidRDefault="00A81411" w:rsidP="00E8103C">
            <w:pPr>
              <w:spacing w:line="240" w:lineRule="auto"/>
              <w:jc w:val="both"/>
              <w:rPr>
                <w:rFonts w:cs="Arial"/>
              </w:rPr>
            </w:pPr>
          </w:p>
        </w:tc>
      </w:tr>
    </w:tbl>
    <w:p w14:paraId="6562E77E" w14:textId="77777777" w:rsidR="00A81411" w:rsidRDefault="00A81411" w:rsidP="00A81411">
      <w:pPr>
        <w:rPr>
          <w:rFonts w:cs="Arial"/>
        </w:rPr>
      </w:pPr>
    </w:p>
    <w:p w14:paraId="1E57B41A" w14:textId="77777777" w:rsidR="00A81411" w:rsidRDefault="00A81411" w:rsidP="00A81411">
      <w:pPr>
        <w:spacing w:line="240" w:lineRule="auto"/>
        <w:jc w:val="both"/>
        <w:rPr>
          <w:b/>
        </w:rPr>
      </w:pPr>
      <w:r>
        <w:t xml:space="preserve">On the motion of </w:t>
      </w:r>
      <w:r>
        <w:rPr>
          <w:rFonts w:cs="Calibri"/>
        </w:rPr>
        <w:t>the Most Rev’d Philip Richardson</w:t>
      </w:r>
      <w:r w:rsidRPr="00A90BF1">
        <w:t xml:space="preserve">, seconded by the </w:t>
      </w:r>
      <w:proofErr w:type="spellStart"/>
      <w:r w:rsidRPr="00A90BF1">
        <w:t>Rt</w:t>
      </w:r>
      <w:proofErr w:type="spellEnd"/>
      <w:r w:rsidRPr="00A90BF1">
        <w:t xml:space="preserve"> Rev’d A</w:t>
      </w:r>
      <w:r>
        <w:t>pimeleki</w:t>
      </w:r>
      <w:r w:rsidRPr="00A90BF1">
        <w:t xml:space="preserve"> Qiliho,</w:t>
      </w:r>
      <w:r>
        <w:t xml:space="preserve"> the Synod/</w:t>
      </w:r>
      <w:proofErr w:type="spellStart"/>
      <w:r>
        <w:t>te</w:t>
      </w:r>
      <w:proofErr w:type="spellEnd"/>
      <w:r>
        <w:t xml:space="preserve"> </w:t>
      </w:r>
      <w:proofErr w:type="spellStart"/>
      <w:r>
        <w:t>Hīnota</w:t>
      </w:r>
      <w:proofErr w:type="spellEnd"/>
      <w:r>
        <w:t xml:space="preserve"> moved into Committee to consider the </w:t>
      </w:r>
      <w:proofErr w:type="gramStart"/>
      <w:r>
        <w:t>Motion.</w:t>
      </w:r>
      <w:proofErr w:type="gramEnd"/>
      <w:r>
        <w:t xml:space="preserve">  </w:t>
      </w:r>
      <w:r>
        <w:rPr>
          <w:b/>
        </w:rPr>
        <w:t>Agreed.</w:t>
      </w:r>
    </w:p>
    <w:p w14:paraId="25A50F6E" w14:textId="77777777" w:rsidR="00A81411" w:rsidRDefault="00A81411" w:rsidP="00A81411">
      <w:r w:rsidRPr="002F2B0F">
        <w:rPr>
          <w:i/>
        </w:rPr>
        <w:t>Synod/</w:t>
      </w:r>
      <w:proofErr w:type="spellStart"/>
      <w:r w:rsidRPr="002F2B0F">
        <w:rPr>
          <w:i/>
        </w:rPr>
        <w:t>te</w:t>
      </w:r>
      <w:proofErr w:type="spellEnd"/>
      <w:r w:rsidRPr="002F2B0F">
        <w:rPr>
          <w:i/>
        </w:rPr>
        <w:t xml:space="preserve"> </w:t>
      </w:r>
      <w:proofErr w:type="spellStart"/>
      <w:r w:rsidRPr="002F2B0F">
        <w:rPr>
          <w:i/>
        </w:rPr>
        <w:t>Hīnota</w:t>
      </w:r>
      <w:proofErr w:type="spellEnd"/>
      <w:r>
        <w:rPr>
          <w:i/>
        </w:rPr>
        <w:t xml:space="preserve"> resumed.</w:t>
      </w:r>
    </w:p>
    <w:p w14:paraId="484DBB76" w14:textId="77777777" w:rsidR="00A81411" w:rsidRPr="002F2B0F" w:rsidRDefault="00A81411" w:rsidP="00A81411">
      <w:pPr>
        <w:spacing w:line="240" w:lineRule="auto"/>
        <w:jc w:val="both"/>
        <w:rPr>
          <w:b/>
        </w:rPr>
      </w:pPr>
      <w:r>
        <w:t>The Committee reported to the Synod/</w:t>
      </w:r>
      <w:proofErr w:type="spellStart"/>
      <w:r>
        <w:t>te</w:t>
      </w:r>
      <w:proofErr w:type="spellEnd"/>
      <w:r>
        <w:t xml:space="preserve"> </w:t>
      </w:r>
      <w:proofErr w:type="spellStart"/>
      <w:r>
        <w:t>Hīnota</w:t>
      </w:r>
      <w:proofErr w:type="spellEnd"/>
      <w:r>
        <w:t xml:space="preserve"> that Motion No 3 had been </w:t>
      </w:r>
      <w:r w:rsidRPr="00180BDC">
        <w:t>passed with</w:t>
      </w:r>
      <w:r>
        <w:t xml:space="preserve">out </w:t>
      </w:r>
      <w:r w:rsidRPr="00180BDC">
        <w:t>amendment.</w:t>
      </w:r>
    </w:p>
    <w:p w14:paraId="691D892A" w14:textId="77777777" w:rsidR="00A81411" w:rsidRPr="00DE5C04" w:rsidRDefault="00A81411" w:rsidP="00A81411">
      <w:pPr>
        <w:spacing w:line="240" w:lineRule="auto"/>
        <w:jc w:val="both"/>
      </w:pPr>
      <w:r>
        <w:t xml:space="preserve">On the motion </w:t>
      </w:r>
      <w:r>
        <w:rPr>
          <w:rFonts w:cs="Arial"/>
        </w:rPr>
        <w:t xml:space="preserve">of </w:t>
      </w:r>
      <w:r>
        <w:rPr>
          <w:rFonts w:cs="Calibri"/>
        </w:rPr>
        <w:t xml:space="preserve">the Chair </w:t>
      </w:r>
      <w:r>
        <w:t>the decision of Committee was taken as the decision of Synod/</w:t>
      </w:r>
      <w:proofErr w:type="spellStart"/>
      <w:r>
        <w:t>te</w:t>
      </w:r>
      <w:proofErr w:type="spellEnd"/>
      <w:r>
        <w:t xml:space="preserve"> </w:t>
      </w:r>
      <w:proofErr w:type="spellStart"/>
      <w:r>
        <w:t>Hīnota</w:t>
      </w:r>
      <w:proofErr w:type="spellEnd"/>
      <w:r>
        <w:t>.</w:t>
      </w:r>
    </w:p>
    <w:p w14:paraId="2D23EE4B" w14:textId="77777777" w:rsidR="00A81411" w:rsidRDefault="00A81411" w:rsidP="00A81411">
      <w:pPr>
        <w:spacing w:line="240" w:lineRule="auto"/>
        <w:rPr>
          <w:rFonts w:cs="Calibri"/>
          <w:b/>
        </w:rPr>
      </w:pPr>
      <w:r>
        <w:rPr>
          <w:rFonts w:cs="Calibri"/>
          <w:b/>
        </w:rPr>
        <w:t>Agreed.</w:t>
      </w:r>
    </w:p>
    <w:p w14:paraId="56798B83" w14:textId="77777777" w:rsidR="00A81411" w:rsidRDefault="00A81411" w:rsidP="00A81411">
      <w:pPr>
        <w:spacing w:line="240" w:lineRule="auto"/>
        <w:rPr>
          <w:rFonts w:cs="Calibri"/>
          <w:b/>
        </w:rPr>
      </w:pPr>
    </w:p>
    <w:p w14:paraId="0FE9F962" w14:textId="77777777" w:rsidR="00E8103C" w:rsidRDefault="00E8103C" w:rsidP="00E8103C">
      <w:pPr>
        <w:jc w:val="center"/>
        <w:rPr>
          <w:b/>
        </w:rPr>
      </w:pPr>
    </w:p>
    <w:p w14:paraId="1E10E172" w14:textId="77777777" w:rsidR="00E8103C" w:rsidRDefault="00E8103C" w:rsidP="00E8103C">
      <w:pPr>
        <w:jc w:val="center"/>
        <w:rPr>
          <w:b/>
        </w:rPr>
      </w:pPr>
      <w:r>
        <w:rPr>
          <w:b/>
        </w:rPr>
        <w:lastRenderedPageBreak/>
        <w:t>Motion 4 (20 of GSTHW 2012) - Episcopal Autonomy - Lies on the table</w:t>
      </w:r>
    </w:p>
    <w:p w14:paraId="08A598C7" w14:textId="77777777" w:rsidR="00E8103C" w:rsidRPr="0018431E" w:rsidRDefault="00E8103C" w:rsidP="00E8103C">
      <w:r w:rsidRPr="00F26ED5">
        <w:t xml:space="preserve">The Rev’d Jo Crosse </w:t>
      </w:r>
      <w:r>
        <w:t>sought</w:t>
      </w:r>
      <w:r w:rsidRPr="00F26ED5">
        <w:t xml:space="preserve"> the leave of the </w:t>
      </w:r>
      <w:r w:rsidRPr="00F64AA7">
        <w:t>Synod/</w:t>
      </w:r>
      <w:proofErr w:type="spellStart"/>
      <w:r w:rsidRPr="00F64AA7">
        <w:t>te</w:t>
      </w:r>
      <w:proofErr w:type="spellEnd"/>
      <w:r w:rsidRPr="00F64AA7">
        <w:t xml:space="preserve"> </w:t>
      </w:r>
      <w:proofErr w:type="spellStart"/>
      <w:r w:rsidRPr="00F64AA7">
        <w:t>Hīnota</w:t>
      </w:r>
      <w:proofErr w:type="spellEnd"/>
      <w:r w:rsidRPr="00F26ED5">
        <w:t xml:space="preserve"> to withdraw Motion 4</w:t>
      </w:r>
      <w:r>
        <w:t xml:space="preserve">.  </w:t>
      </w:r>
      <w:r>
        <w:rPr>
          <w:b/>
        </w:rPr>
        <w:t>Agreed.</w:t>
      </w:r>
    </w:p>
    <w:p w14:paraId="53E2ACE9" w14:textId="77777777" w:rsidR="00E8103C" w:rsidRDefault="00E8103C" w:rsidP="00A81411">
      <w:pPr>
        <w:spacing w:line="240" w:lineRule="auto"/>
        <w:jc w:val="center"/>
        <w:rPr>
          <w:rFonts w:cs="Calibri"/>
          <w:b/>
        </w:rPr>
      </w:pPr>
    </w:p>
    <w:p w14:paraId="3A103D56" w14:textId="77777777" w:rsidR="00A81411" w:rsidRDefault="00A81411" w:rsidP="00A81411">
      <w:pPr>
        <w:spacing w:line="240" w:lineRule="auto"/>
        <w:jc w:val="center"/>
        <w:rPr>
          <w:rFonts w:cs="Arial"/>
          <w:b/>
          <w:bCs/>
        </w:rPr>
      </w:pPr>
      <w:r w:rsidRPr="00871048">
        <w:rPr>
          <w:rFonts w:cs="Calibri"/>
          <w:b/>
        </w:rPr>
        <w:t>Motion 5</w:t>
      </w:r>
      <w:r w:rsidR="00E8103C">
        <w:rPr>
          <w:rFonts w:cs="Calibri"/>
          <w:b/>
        </w:rPr>
        <w:t xml:space="preserve"> - </w:t>
      </w:r>
      <w:r w:rsidRPr="00122F40">
        <w:rPr>
          <w:rFonts w:cs="Arial"/>
          <w:b/>
          <w:bCs/>
        </w:rPr>
        <w:t>Standing Resolution SRO1, ACC Mission Statement</w:t>
      </w:r>
    </w:p>
    <w:p w14:paraId="1C0DEC27" w14:textId="77777777" w:rsidR="00A81411" w:rsidRPr="008D48DA" w:rsidRDefault="00A81411" w:rsidP="00A81411">
      <w:pPr>
        <w:pStyle w:val="ListParagraph"/>
        <w:numPr>
          <w:ilvl w:val="0"/>
          <w:numId w:val="6"/>
        </w:numPr>
        <w:tabs>
          <w:tab w:val="left" w:pos="720"/>
          <w:tab w:val="left" w:pos="5040"/>
          <w:tab w:val="left" w:pos="5760"/>
        </w:tabs>
        <w:spacing w:line="240" w:lineRule="auto"/>
        <w:ind w:hanging="720"/>
        <w:rPr>
          <w:rFonts w:asciiTheme="minorHAnsi" w:hAnsiTheme="minorHAnsi" w:cs="Arial"/>
        </w:rPr>
      </w:pPr>
      <w:r w:rsidRPr="008D48DA">
        <w:rPr>
          <w:rFonts w:asciiTheme="minorHAnsi" w:hAnsiTheme="minorHAnsi" w:cs="Arial"/>
        </w:rPr>
        <w:t>Mrs Jenny Campbell</w:t>
      </w:r>
      <w:r w:rsidRPr="008D48DA">
        <w:rPr>
          <w:rFonts w:asciiTheme="minorHAnsi" w:hAnsiTheme="minorHAnsi" w:cs="Arial"/>
        </w:rPr>
        <w:tab/>
      </w:r>
      <w:r>
        <w:rPr>
          <w:rFonts w:asciiTheme="minorHAnsi" w:hAnsiTheme="minorHAnsi" w:cs="Arial"/>
        </w:rPr>
        <w:t>2.</w:t>
      </w:r>
      <w:r>
        <w:rPr>
          <w:rFonts w:asciiTheme="minorHAnsi" w:hAnsiTheme="minorHAnsi" w:cs="Arial"/>
        </w:rPr>
        <w:tab/>
      </w:r>
      <w:r w:rsidRPr="008D48DA">
        <w:rPr>
          <w:rFonts w:asciiTheme="minorHAnsi" w:hAnsiTheme="minorHAnsi" w:cs="Arial"/>
        </w:rPr>
        <w:t>Mr Neil Ballantyne</w:t>
      </w:r>
    </w:p>
    <w:p w14:paraId="5D295AD3" w14:textId="77777777" w:rsidR="00A81411" w:rsidRPr="00122F40" w:rsidRDefault="00A81411" w:rsidP="00A81411">
      <w:pPr>
        <w:spacing w:line="240" w:lineRule="auto"/>
        <w:jc w:val="both"/>
        <w:rPr>
          <w:rFonts w:cs="Arial"/>
        </w:rPr>
      </w:pPr>
      <w:r w:rsidRPr="00122F40">
        <w:rPr>
          <w:rFonts w:cs="Arial"/>
          <w:b/>
        </w:rPr>
        <w:t xml:space="preserve">That this </w:t>
      </w:r>
      <w:r>
        <w:rPr>
          <w:b/>
        </w:rPr>
        <w:t xml:space="preserve">General Synod/Te </w:t>
      </w:r>
      <w:proofErr w:type="spellStart"/>
      <w:r>
        <w:rPr>
          <w:b/>
        </w:rPr>
        <w:t>Hīnota</w:t>
      </w:r>
      <w:proofErr w:type="spellEnd"/>
      <w:r>
        <w:rPr>
          <w:b/>
        </w:rPr>
        <w:t xml:space="preserve"> </w:t>
      </w:r>
      <w:proofErr w:type="spellStart"/>
      <w:r>
        <w:rPr>
          <w:b/>
        </w:rPr>
        <w:t>Whānui</w:t>
      </w:r>
      <w:proofErr w:type="spellEnd"/>
      <w:r>
        <w:rPr>
          <w:b/>
        </w:rPr>
        <w:t xml:space="preserve"> 2014</w:t>
      </w:r>
      <w:r w:rsidRPr="00122F40">
        <w:rPr>
          <w:rFonts w:cs="Arial"/>
        </w:rPr>
        <w:t xml:space="preserve"> move into Committee to consider an amendment to Standing Resolution SRO1, pursuant to Title C Canon II Clause 5.  </w:t>
      </w:r>
    </w:p>
    <w:p w14:paraId="168E3582" w14:textId="77777777" w:rsidR="00A81411" w:rsidRPr="00122F40" w:rsidRDefault="00A81411" w:rsidP="00A81411">
      <w:pPr>
        <w:spacing w:before="100" w:beforeAutospacing="1" w:after="100" w:afterAutospacing="1"/>
        <w:rPr>
          <w:rFonts w:cs="Arial"/>
          <w:b/>
        </w:rPr>
      </w:pPr>
      <w:r w:rsidRPr="00122F40">
        <w:rPr>
          <w:rFonts w:cs="Arial"/>
          <w:b/>
        </w:rPr>
        <w:t xml:space="preserve">That this </w:t>
      </w:r>
      <w:r>
        <w:rPr>
          <w:b/>
        </w:rPr>
        <w:t xml:space="preserve">General Synod/Te </w:t>
      </w:r>
      <w:proofErr w:type="spellStart"/>
      <w:r>
        <w:rPr>
          <w:b/>
        </w:rPr>
        <w:t>Hīnota</w:t>
      </w:r>
      <w:proofErr w:type="spellEnd"/>
      <w:r>
        <w:rPr>
          <w:b/>
        </w:rPr>
        <w:t xml:space="preserve"> </w:t>
      </w:r>
      <w:proofErr w:type="spellStart"/>
      <w:r>
        <w:rPr>
          <w:b/>
        </w:rPr>
        <w:t>Whānui</w:t>
      </w:r>
      <w:proofErr w:type="spellEnd"/>
      <w:r>
        <w:rPr>
          <w:b/>
        </w:rPr>
        <w:t xml:space="preserve"> 2014 </w:t>
      </w:r>
      <w:r w:rsidRPr="00122F40">
        <w:rPr>
          <w:rFonts w:cs="Arial"/>
          <w:b/>
        </w:rPr>
        <w:t xml:space="preserve">resolves that: </w:t>
      </w:r>
    </w:p>
    <w:p w14:paraId="68A7826F" w14:textId="77777777" w:rsidR="00A81411" w:rsidRPr="00122F40" w:rsidRDefault="00A81411" w:rsidP="00A81411">
      <w:pPr>
        <w:spacing w:before="100" w:beforeAutospacing="1" w:after="100" w:afterAutospacing="1"/>
        <w:jc w:val="both"/>
        <w:rPr>
          <w:rFonts w:cs="Arial"/>
        </w:rPr>
      </w:pPr>
      <w:r w:rsidRPr="00122F40">
        <w:rPr>
          <w:rFonts w:cs="Arial"/>
        </w:rPr>
        <w:t>SRO1 be amended by replacing the words ‘and ACC 8’ with the words ‘, ACC 8 and ACC 15’, and by adding to the fourth Mark of Mission in clause (iv) after the word ‘society’, the words ‘, to challenge violence of every kind and to pursue peace and reconciliation’, as agreed by the 2012 ACC-15 meeting in Auckland New Zealand.</w:t>
      </w:r>
    </w:p>
    <w:p w14:paraId="7D43BDBA" w14:textId="77777777" w:rsidR="00A81411" w:rsidRDefault="00A81411" w:rsidP="00A81411">
      <w:pPr>
        <w:jc w:val="both"/>
        <w:rPr>
          <w:b/>
        </w:rPr>
      </w:pPr>
      <w:r>
        <w:t xml:space="preserve">On the motion of </w:t>
      </w:r>
      <w:r>
        <w:rPr>
          <w:rFonts w:cs="Calibri"/>
        </w:rPr>
        <w:t>the Chair</w:t>
      </w:r>
      <w:r>
        <w:t>, the Synod/</w:t>
      </w:r>
      <w:proofErr w:type="spellStart"/>
      <w:r>
        <w:t>te</w:t>
      </w:r>
      <w:proofErr w:type="spellEnd"/>
      <w:r>
        <w:t xml:space="preserve"> </w:t>
      </w:r>
      <w:proofErr w:type="spellStart"/>
      <w:r>
        <w:t>Hīnota</w:t>
      </w:r>
      <w:proofErr w:type="spellEnd"/>
      <w:r>
        <w:t xml:space="preserve"> moved into Committee to consider the Motion.  </w:t>
      </w:r>
      <w:r>
        <w:rPr>
          <w:b/>
        </w:rPr>
        <w:t>Agreed.</w:t>
      </w:r>
    </w:p>
    <w:p w14:paraId="2AD28DDF" w14:textId="77777777" w:rsidR="00A81411" w:rsidRDefault="00A81411" w:rsidP="00A81411">
      <w:r w:rsidRPr="002F2B0F">
        <w:rPr>
          <w:i/>
        </w:rPr>
        <w:t>Synod/</w:t>
      </w:r>
      <w:proofErr w:type="spellStart"/>
      <w:r w:rsidRPr="002F2B0F">
        <w:rPr>
          <w:i/>
        </w:rPr>
        <w:t>te</w:t>
      </w:r>
      <w:proofErr w:type="spellEnd"/>
      <w:r w:rsidRPr="002F2B0F">
        <w:rPr>
          <w:i/>
        </w:rPr>
        <w:t xml:space="preserve"> </w:t>
      </w:r>
      <w:proofErr w:type="spellStart"/>
      <w:r w:rsidRPr="002F2B0F">
        <w:rPr>
          <w:i/>
        </w:rPr>
        <w:t>Hīnota</w:t>
      </w:r>
      <w:proofErr w:type="spellEnd"/>
      <w:r>
        <w:rPr>
          <w:i/>
        </w:rPr>
        <w:t xml:space="preserve"> resumed.</w:t>
      </w:r>
    </w:p>
    <w:p w14:paraId="6A995CE1" w14:textId="77777777" w:rsidR="00A81411" w:rsidRPr="002F2B0F" w:rsidRDefault="00A81411" w:rsidP="00A81411">
      <w:pPr>
        <w:jc w:val="both"/>
        <w:rPr>
          <w:b/>
        </w:rPr>
      </w:pPr>
      <w:r>
        <w:t>The Committee reported to the Synod/</w:t>
      </w:r>
      <w:proofErr w:type="spellStart"/>
      <w:r>
        <w:t>te</w:t>
      </w:r>
      <w:proofErr w:type="spellEnd"/>
      <w:r>
        <w:t xml:space="preserve"> </w:t>
      </w:r>
      <w:proofErr w:type="spellStart"/>
      <w:r>
        <w:t>Hīnota</w:t>
      </w:r>
      <w:proofErr w:type="spellEnd"/>
      <w:r>
        <w:t xml:space="preserve"> that Motion No 5 had been </w:t>
      </w:r>
      <w:r w:rsidRPr="00180BDC">
        <w:t>passed with</w:t>
      </w:r>
      <w:r>
        <w:t xml:space="preserve">out </w:t>
      </w:r>
      <w:r w:rsidRPr="00180BDC">
        <w:t>amendment.</w:t>
      </w:r>
    </w:p>
    <w:p w14:paraId="188D1EC6" w14:textId="77777777" w:rsidR="00A81411" w:rsidRDefault="00A81411" w:rsidP="00A81411">
      <w:pPr>
        <w:jc w:val="both"/>
        <w:rPr>
          <w:b/>
        </w:rPr>
      </w:pPr>
      <w:r>
        <w:t xml:space="preserve">On the motion </w:t>
      </w:r>
      <w:r>
        <w:rPr>
          <w:rFonts w:cs="Arial"/>
        </w:rPr>
        <w:t xml:space="preserve">of </w:t>
      </w:r>
      <w:r>
        <w:rPr>
          <w:rFonts w:cs="Calibri"/>
        </w:rPr>
        <w:t xml:space="preserve">the Chair </w:t>
      </w:r>
      <w:r>
        <w:t>the decision of Committee was taken as the decision of Synod/</w:t>
      </w:r>
      <w:proofErr w:type="spellStart"/>
      <w:r>
        <w:t>te</w:t>
      </w:r>
      <w:proofErr w:type="spellEnd"/>
      <w:r>
        <w:t xml:space="preserve"> </w:t>
      </w:r>
      <w:proofErr w:type="spellStart"/>
      <w:r>
        <w:t>Hīnota</w:t>
      </w:r>
      <w:proofErr w:type="spellEnd"/>
      <w:r>
        <w:t xml:space="preserve">.  </w:t>
      </w:r>
      <w:r>
        <w:rPr>
          <w:b/>
        </w:rPr>
        <w:t>Agreed.</w:t>
      </w:r>
    </w:p>
    <w:p w14:paraId="78E24F25" w14:textId="77777777" w:rsidR="00E8103C" w:rsidRDefault="00E8103C" w:rsidP="00A81411">
      <w:pPr>
        <w:jc w:val="both"/>
        <w:rPr>
          <w:b/>
        </w:rPr>
      </w:pPr>
    </w:p>
    <w:p w14:paraId="1D0327A5" w14:textId="77777777" w:rsidR="00A81411" w:rsidRPr="00A61123" w:rsidRDefault="00A81411" w:rsidP="00A81411">
      <w:pPr>
        <w:jc w:val="center"/>
      </w:pPr>
      <w:r w:rsidRPr="00D97441">
        <w:rPr>
          <w:b/>
        </w:rPr>
        <w:t>Motion</w:t>
      </w:r>
      <w:r>
        <w:rPr>
          <w:b/>
        </w:rPr>
        <w:t xml:space="preserve"> 6</w:t>
      </w:r>
      <w:r w:rsidR="00E8103C">
        <w:rPr>
          <w:b/>
        </w:rPr>
        <w:t xml:space="preserve"> - </w:t>
      </w:r>
      <w:r w:rsidRPr="00D97441">
        <w:rPr>
          <w:b/>
        </w:rPr>
        <w:t>Shared Primacy</w:t>
      </w:r>
    </w:p>
    <w:p w14:paraId="1D149952" w14:textId="77777777" w:rsidR="00A81411" w:rsidRPr="00A61123" w:rsidRDefault="00A81411" w:rsidP="00A81411">
      <w:pPr>
        <w:pStyle w:val="ListParagraph"/>
        <w:numPr>
          <w:ilvl w:val="0"/>
          <w:numId w:val="7"/>
        </w:numPr>
        <w:tabs>
          <w:tab w:val="left" w:pos="5040"/>
          <w:tab w:val="left" w:pos="5760"/>
        </w:tabs>
        <w:ind w:hanging="720"/>
      </w:pPr>
      <w:r w:rsidRPr="00A61123">
        <w:t xml:space="preserve">Mr Ian Pask </w:t>
      </w:r>
      <w:r>
        <w:tab/>
        <w:t>2.</w:t>
      </w:r>
      <w:r>
        <w:tab/>
      </w:r>
      <w:r w:rsidRPr="00A61123">
        <w:t>Mr  Selwyn Parata</w:t>
      </w:r>
    </w:p>
    <w:p w14:paraId="3A4A90FE" w14:textId="77777777" w:rsidR="00A81411" w:rsidRDefault="00A81411" w:rsidP="00A81411">
      <w:r w:rsidRPr="00D97441">
        <w:rPr>
          <w:b/>
        </w:rPr>
        <w:t xml:space="preserve">Whereas </w:t>
      </w:r>
      <w:r w:rsidRPr="008E5929">
        <w:t xml:space="preserve">Title </w:t>
      </w:r>
      <w:proofErr w:type="gramStart"/>
      <w:r w:rsidRPr="008E5929">
        <w:t>A</w:t>
      </w:r>
      <w:proofErr w:type="gramEnd"/>
      <w:r w:rsidRPr="008E5929">
        <w:t xml:space="preserve"> Canon I Clause 7.2.4, provides:</w:t>
      </w:r>
    </w:p>
    <w:p w14:paraId="59A92E92" w14:textId="77777777" w:rsidR="00A81411" w:rsidRDefault="00A81411" w:rsidP="00A81411">
      <w:pPr>
        <w:jc w:val="both"/>
      </w:pPr>
      <w:r w:rsidRPr="008E5929">
        <w:t xml:space="preserve">“The </w:t>
      </w:r>
      <w:r>
        <w:t>appointment to be the Primate/</w:t>
      </w:r>
      <w:proofErr w:type="spellStart"/>
      <w:r w:rsidRPr="008E5929">
        <w:t>te</w:t>
      </w:r>
      <w:proofErr w:type="spellEnd"/>
      <w:r w:rsidRPr="008E5929">
        <w:t xml:space="preserve"> </w:t>
      </w:r>
      <w:proofErr w:type="spellStart"/>
      <w:r w:rsidRPr="008E5929">
        <w:t>P</w:t>
      </w:r>
      <w:r>
        <w:t>īhopa</w:t>
      </w:r>
      <w:proofErr w:type="spellEnd"/>
      <w:r>
        <w:t xml:space="preserve"> </w:t>
      </w:r>
      <w:proofErr w:type="spellStart"/>
      <w:r>
        <w:t>Mātāmua</w:t>
      </w:r>
      <w:proofErr w:type="spellEnd"/>
      <w:r>
        <w:t xml:space="preserve"> or the Primates/</w:t>
      </w:r>
      <w:proofErr w:type="spellStart"/>
      <w:r w:rsidRPr="008E5929">
        <w:t>nga</w:t>
      </w:r>
      <w:proofErr w:type="spellEnd"/>
      <w:r w:rsidRPr="008E5929">
        <w:t xml:space="preserve"> </w:t>
      </w:r>
      <w:proofErr w:type="spellStart"/>
      <w:r w:rsidRPr="008E5929">
        <w:t>P</w:t>
      </w:r>
      <w:r>
        <w:t>ī</w:t>
      </w:r>
      <w:r w:rsidRPr="008E5929">
        <w:t>hopa</w:t>
      </w:r>
      <w:proofErr w:type="spellEnd"/>
      <w:r w:rsidRPr="008E5929">
        <w:t xml:space="preserve"> </w:t>
      </w:r>
      <w:proofErr w:type="spellStart"/>
      <w:r>
        <w:t>Mātāmua</w:t>
      </w:r>
      <w:proofErr w:type="spellEnd"/>
      <w:r>
        <w:t xml:space="preserve"> </w:t>
      </w:r>
      <w:r w:rsidRPr="008E5929">
        <w:t xml:space="preserve">shall be for a period expiring on the day fixed by </w:t>
      </w:r>
      <w:r>
        <w:t>General Synod/</w:t>
      </w:r>
      <w:proofErr w:type="spellStart"/>
      <w:r>
        <w:t>te</w:t>
      </w:r>
      <w:proofErr w:type="spellEnd"/>
      <w:r>
        <w:t xml:space="preserve"> </w:t>
      </w:r>
      <w:proofErr w:type="spellStart"/>
      <w:r>
        <w:t>Hīnota</w:t>
      </w:r>
      <w:proofErr w:type="spellEnd"/>
      <w:r>
        <w:t xml:space="preserve"> </w:t>
      </w:r>
      <w:proofErr w:type="spellStart"/>
      <w:r>
        <w:t>Whānui</w:t>
      </w:r>
      <w:proofErr w:type="spellEnd"/>
      <w:r>
        <w:t xml:space="preserve"> </w:t>
      </w:r>
      <w:r w:rsidRPr="008E5929">
        <w:t xml:space="preserve">at the time of appointment. </w:t>
      </w:r>
      <w:r>
        <w:t xml:space="preserve"> </w:t>
      </w:r>
      <w:r w:rsidRPr="008E5929">
        <w:t xml:space="preserve">If no such date is fixed, the period expires on the last day of the third ordinary session of the </w:t>
      </w:r>
      <w:r>
        <w:t>General Synod/</w:t>
      </w:r>
      <w:proofErr w:type="spellStart"/>
      <w:r>
        <w:t>te</w:t>
      </w:r>
      <w:proofErr w:type="spellEnd"/>
      <w:r>
        <w:t xml:space="preserve"> </w:t>
      </w:r>
      <w:proofErr w:type="spellStart"/>
      <w:r>
        <w:t>Hīnota</w:t>
      </w:r>
      <w:proofErr w:type="spellEnd"/>
      <w:r>
        <w:t xml:space="preserve"> </w:t>
      </w:r>
      <w:proofErr w:type="spellStart"/>
      <w:proofErr w:type="gramStart"/>
      <w:r>
        <w:t>Whānui</w:t>
      </w:r>
      <w:proofErr w:type="spellEnd"/>
      <w:r w:rsidRPr="008E5929">
        <w:t xml:space="preserve">  following</w:t>
      </w:r>
      <w:proofErr w:type="gramEnd"/>
      <w:r w:rsidRPr="008E5929">
        <w:t xml:space="preserve"> the session of </w:t>
      </w:r>
      <w:r>
        <w:t>General Synod/</w:t>
      </w:r>
      <w:proofErr w:type="spellStart"/>
      <w:r>
        <w:t>te</w:t>
      </w:r>
      <w:proofErr w:type="spellEnd"/>
      <w:r>
        <w:t xml:space="preserve"> </w:t>
      </w:r>
      <w:proofErr w:type="spellStart"/>
      <w:r>
        <w:t>Hīnota</w:t>
      </w:r>
      <w:proofErr w:type="spellEnd"/>
      <w:r>
        <w:t xml:space="preserve"> </w:t>
      </w:r>
      <w:proofErr w:type="spellStart"/>
      <w:r>
        <w:t>Whānui</w:t>
      </w:r>
      <w:proofErr w:type="spellEnd"/>
    </w:p>
    <w:p w14:paraId="4A6C901F" w14:textId="77777777" w:rsidR="00A81411" w:rsidRPr="008E5929" w:rsidRDefault="00A81411" w:rsidP="00A81411">
      <w:pPr>
        <w:jc w:val="both"/>
      </w:pPr>
      <w:r w:rsidRPr="008E5929">
        <w:t xml:space="preserve"> </w:t>
      </w:r>
      <w:proofErr w:type="gramStart"/>
      <w:r w:rsidRPr="008E5929">
        <w:t>at</w:t>
      </w:r>
      <w:proofErr w:type="gramEnd"/>
      <w:r w:rsidRPr="008E5929">
        <w:t xml:space="preserve"> which such appointment was made.”</w:t>
      </w:r>
    </w:p>
    <w:p w14:paraId="41E1E37B" w14:textId="77777777" w:rsidR="00A81411" w:rsidRPr="00D97441" w:rsidRDefault="00A81411" w:rsidP="00A81411">
      <w:pPr>
        <w:jc w:val="both"/>
      </w:pPr>
      <w:r w:rsidRPr="00D97441">
        <w:rPr>
          <w:b/>
        </w:rPr>
        <w:t>And whereas</w:t>
      </w:r>
      <w:r w:rsidRPr="008E5929">
        <w:t xml:space="preserve"> the present shared </w:t>
      </w:r>
      <w:r>
        <w:t>P</w:t>
      </w:r>
      <w:r w:rsidRPr="008E5929">
        <w:t xml:space="preserve">rimacy was established by resolution 3 of </w:t>
      </w:r>
      <w:r>
        <w:t>General Synod/</w:t>
      </w:r>
      <w:r w:rsidRPr="00D97441">
        <w:t xml:space="preserve">Te </w:t>
      </w:r>
      <w:proofErr w:type="spellStart"/>
      <w:r w:rsidRPr="00D97441">
        <w:t>Hīnota</w:t>
      </w:r>
      <w:proofErr w:type="spellEnd"/>
      <w:r w:rsidRPr="00D97441">
        <w:t xml:space="preserve"> </w:t>
      </w:r>
      <w:proofErr w:type="spellStart"/>
      <w:r w:rsidRPr="00D97441">
        <w:t>Whānui</w:t>
      </w:r>
      <w:proofErr w:type="spellEnd"/>
      <w:r w:rsidRPr="00D97441">
        <w:t xml:space="preserve"> </w:t>
      </w:r>
      <w:r w:rsidRPr="008E5929">
        <w:t xml:space="preserve">2008 (proceedings page 23), so expires at the rising of </w:t>
      </w:r>
      <w:r w:rsidRPr="00D97441">
        <w:t>this General</w:t>
      </w:r>
      <w:r>
        <w:t xml:space="preserve"> Synod/</w:t>
      </w:r>
      <w:r w:rsidRPr="00D97441">
        <w:t xml:space="preserve">Te </w:t>
      </w:r>
      <w:proofErr w:type="spellStart"/>
      <w:r w:rsidRPr="00D97441">
        <w:t>Hīnota</w:t>
      </w:r>
      <w:proofErr w:type="spellEnd"/>
      <w:r w:rsidRPr="00D97441">
        <w:t xml:space="preserve"> </w:t>
      </w:r>
      <w:proofErr w:type="spellStart"/>
      <w:r w:rsidRPr="00D97441">
        <w:t>Whānui</w:t>
      </w:r>
      <w:proofErr w:type="spellEnd"/>
      <w:r w:rsidRPr="00D97441">
        <w:t xml:space="preserve"> 2014,</w:t>
      </w:r>
    </w:p>
    <w:p w14:paraId="11E0C6F2" w14:textId="77777777" w:rsidR="00A81411" w:rsidRPr="008E5929" w:rsidRDefault="00A81411" w:rsidP="00A81411">
      <w:pPr>
        <w:rPr>
          <w:b/>
          <w:bCs/>
        </w:rPr>
      </w:pPr>
      <w:r w:rsidRPr="008E5929">
        <w:rPr>
          <w:b/>
          <w:bCs/>
        </w:rPr>
        <w:t xml:space="preserve">That this </w:t>
      </w:r>
      <w:r>
        <w:rPr>
          <w:b/>
        </w:rPr>
        <w:t xml:space="preserve">General Synod/Te </w:t>
      </w:r>
      <w:proofErr w:type="spellStart"/>
      <w:r>
        <w:rPr>
          <w:b/>
        </w:rPr>
        <w:t>Hīnota</w:t>
      </w:r>
      <w:proofErr w:type="spellEnd"/>
      <w:r>
        <w:rPr>
          <w:b/>
        </w:rPr>
        <w:t xml:space="preserve"> </w:t>
      </w:r>
      <w:proofErr w:type="spellStart"/>
      <w:r>
        <w:rPr>
          <w:b/>
        </w:rPr>
        <w:t>Whānui</w:t>
      </w:r>
      <w:proofErr w:type="spellEnd"/>
      <w:r>
        <w:rPr>
          <w:b/>
        </w:rPr>
        <w:t xml:space="preserve"> 2</w:t>
      </w:r>
      <w:r w:rsidRPr="008E5929">
        <w:rPr>
          <w:b/>
          <w:bCs/>
        </w:rPr>
        <w:t>014 resolves:</w:t>
      </w:r>
    </w:p>
    <w:p w14:paraId="773CDC8C" w14:textId="77777777" w:rsidR="00A81411" w:rsidRDefault="00A81411" w:rsidP="00A81411">
      <w:pPr>
        <w:jc w:val="both"/>
      </w:pPr>
      <w:r w:rsidRPr="008E5929">
        <w:t>That the three senior bishops of the Tikanga b</w:t>
      </w:r>
      <w:r>
        <w:t>e appointed to be the Primates/</w:t>
      </w:r>
      <w:proofErr w:type="spellStart"/>
      <w:r w:rsidRPr="008E5929">
        <w:t>nga</w:t>
      </w:r>
      <w:proofErr w:type="spellEnd"/>
      <w:r w:rsidRPr="008E5929">
        <w:t xml:space="preserve"> </w:t>
      </w:r>
      <w:proofErr w:type="spellStart"/>
      <w:r>
        <w:t>Pīhopa</w:t>
      </w:r>
      <w:proofErr w:type="spellEnd"/>
      <w:r>
        <w:t xml:space="preserve"> </w:t>
      </w:r>
      <w:proofErr w:type="spellStart"/>
      <w:r>
        <w:t>Mātāmua</w:t>
      </w:r>
      <w:proofErr w:type="spellEnd"/>
    </w:p>
    <w:p w14:paraId="74E5CE42" w14:textId="77777777" w:rsidR="00A81411" w:rsidRPr="0064255F" w:rsidRDefault="00A81411" w:rsidP="00A81411">
      <w:pPr>
        <w:jc w:val="both"/>
        <w:rPr>
          <w:b/>
        </w:rPr>
      </w:pPr>
      <w:proofErr w:type="gramStart"/>
      <w:r w:rsidRPr="008E5929">
        <w:t>in</w:t>
      </w:r>
      <w:proofErr w:type="gramEnd"/>
      <w:r w:rsidRPr="008E5929">
        <w:t xml:space="preserve"> accordance with</w:t>
      </w:r>
      <w:r w:rsidRPr="00D97441">
        <w:t xml:space="preserve"> Title A Canon I Clause 7.1.1 (b) for a term expiring at the rising of General Synod/ Te </w:t>
      </w:r>
      <w:proofErr w:type="spellStart"/>
      <w:r w:rsidRPr="00D97441">
        <w:t>Hīnota</w:t>
      </w:r>
      <w:proofErr w:type="spellEnd"/>
      <w:r w:rsidRPr="00D97441">
        <w:t xml:space="preserve"> </w:t>
      </w:r>
      <w:proofErr w:type="spellStart"/>
      <w:r w:rsidRPr="00D97441">
        <w:t>Whānui</w:t>
      </w:r>
      <w:proofErr w:type="spellEnd"/>
      <w:r w:rsidRPr="00D97441">
        <w:t xml:space="preserve"> </w:t>
      </w:r>
      <w:r w:rsidRPr="008E5929">
        <w:t>2020.</w:t>
      </w:r>
      <w:r>
        <w:t xml:space="preserve">  </w:t>
      </w:r>
      <w:r>
        <w:rPr>
          <w:b/>
        </w:rPr>
        <w:t>Agreed.</w:t>
      </w:r>
    </w:p>
    <w:p w14:paraId="2F26AD4B" w14:textId="77777777" w:rsidR="00A81411" w:rsidRDefault="00A81411" w:rsidP="00A81411">
      <w:pPr>
        <w:spacing w:line="240" w:lineRule="auto"/>
        <w:rPr>
          <w:rFonts w:cs="Calibri"/>
        </w:rPr>
      </w:pPr>
    </w:p>
    <w:p w14:paraId="79D2DEB3" w14:textId="77777777" w:rsidR="00A81411" w:rsidRDefault="00A81411" w:rsidP="00E8103C">
      <w:pPr>
        <w:spacing w:line="240" w:lineRule="auto"/>
        <w:jc w:val="center"/>
        <w:rPr>
          <w:b/>
        </w:rPr>
      </w:pPr>
      <w:r w:rsidRPr="003B7A56">
        <w:rPr>
          <w:rFonts w:cs="Calibri"/>
          <w:b/>
        </w:rPr>
        <w:lastRenderedPageBreak/>
        <w:t>Motion 7</w:t>
      </w:r>
      <w:r w:rsidR="00E8103C">
        <w:rPr>
          <w:rFonts w:cs="Calibri"/>
          <w:b/>
        </w:rPr>
        <w:t xml:space="preserve"> - </w:t>
      </w:r>
      <w:r>
        <w:rPr>
          <w:b/>
        </w:rPr>
        <w:t xml:space="preserve">Standing Order </w:t>
      </w:r>
      <w:r w:rsidRPr="00B3713A">
        <w:rPr>
          <w:b/>
        </w:rPr>
        <w:t>SO99 – electronic availability of GSTHW papers</w:t>
      </w:r>
    </w:p>
    <w:p w14:paraId="29B66BAB" w14:textId="77777777" w:rsidR="00A81411" w:rsidRDefault="00A81411" w:rsidP="00A81411">
      <w:pPr>
        <w:pStyle w:val="ListParagraph"/>
        <w:numPr>
          <w:ilvl w:val="0"/>
          <w:numId w:val="8"/>
        </w:numPr>
        <w:tabs>
          <w:tab w:val="left" w:pos="720"/>
          <w:tab w:val="left" w:pos="5040"/>
          <w:tab w:val="left" w:pos="5760"/>
        </w:tabs>
        <w:ind w:hanging="720"/>
      </w:pPr>
      <w:r>
        <w:t>The R</w:t>
      </w:r>
      <w:r w:rsidRPr="00DA66F4">
        <w:t>ev</w:t>
      </w:r>
      <w:r>
        <w:t>’</w:t>
      </w:r>
      <w:r w:rsidRPr="00DA66F4">
        <w:t>d E</w:t>
      </w:r>
      <w:r>
        <w:t>ric</w:t>
      </w:r>
      <w:r w:rsidRPr="00DA66F4">
        <w:t xml:space="preserve"> Kyte</w:t>
      </w:r>
      <w:r>
        <w:tab/>
        <w:t>2.</w:t>
      </w:r>
      <w:r>
        <w:tab/>
        <w:t xml:space="preserve">Mr Keith </w:t>
      </w:r>
      <w:proofErr w:type="spellStart"/>
      <w:r>
        <w:t>Gover</w:t>
      </w:r>
      <w:proofErr w:type="spellEnd"/>
    </w:p>
    <w:p w14:paraId="564D55AA" w14:textId="77777777" w:rsidR="00A81411" w:rsidRDefault="00A81411" w:rsidP="00A81411">
      <w:r w:rsidRPr="00303143">
        <w:rPr>
          <w:b/>
        </w:rPr>
        <w:t xml:space="preserve">That </w:t>
      </w:r>
      <w:r>
        <w:rPr>
          <w:b/>
        </w:rPr>
        <w:t>this General Synod/</w:t>
      </w:r>
      <w:r w:rsidRPr="00303143">
        <w:rPr>
          <w:b/>
        </w:rPr>
        <w:t xml:space="preserve">Te </w:t>
      </w:r>
      <w:proofErr w:type="spellStart"/>
      <w:r w:rsidRPr="00303143">
        <w:rPr>
          <w:b/>
        </w:rPr>
        <w:t>Hīnota</w:t>
      </w:r>
      <w:proofErr w:type="spellEnd"/>
      <w:r w:rsidRPr="00303143">
        <w:rPr>
          <w:b/>
        </w:rPr>
        <w:t xml:space="preserve"> </w:t>
      </w:r>
      <w:proofErr w:type="spellStart"/>
      <w:r w:rsidRPr="00303143">
        <w:rPr>
          <w:b/>
        </w:rPr>
        <w:t>Whānui</w:t>
      </w:r>
      <w:proofErr w:type="spellEnd"/>
      <w:r w:rsidRPr="00303143">
        <w:rPr>
          <w:b/>
        </w:rPr>
        <w:t xml:space="preserve"> 2014 </w:t>
      </w:r>
      <w:r>
        <w:t>move into Committee to consider an amendment to Standing Order SO99, pursuant to SO104.</w:t>
      </w:r>
    </w:p>
    <w:p w14:paraId="6FDC2CBA" w14:textId="77777777" w:rsidR="00A81411" w:rsidRDefault="00A81411" w:rsidP="00A81411">
      <w:pPr>
        <w:jc w:val="both"/>
      </w:pPr>
      <w:r w:rsidRPr="005942CC">
        <w:rPr>
          <w:b/>
        </w:rPr>
        <w:t>Whereas</w:t>
      </w:r>
      <w:r>
        <w:t xml:space="preserve"> the current SO99 of the GSTHW (p S17 of the Standing Orders) states:  “In order to give publicity to the Proceedings of the Synod/</w:t>
      </w:r>
      <w:proofErr w:type="spellStart"/>
      <w:r>
        <w:t>te</w:t>
      </w:r>
      <w:proofErr w:type="spellEnd"/>
      <w:r>
        <w:t xml:space="preserve"> </w:t>
      </w:r>
      <w:proofErr w:type="spellStart"/>
      <w:r>
        <w:t>Hīnota</w:t>
      </w:r>
      <w:proofErr w:type="spellEnd"/>
      <w:r>
        <w:t xml:space="preserve"> the Clerk shall, unless otherwise ordered, be authorised to permit copies to be taken of all documents which may be laid before the Synod/</w:t>
      </w:r>
      <w:proofErr w:type="spellStart"/>
      <w:r>
        <w:t>te</w:t>
      </w:r>
      <w:proofErr w:type="spellEnd"/>
      <w:r>
        <w:t xml:space="preserve"> </w:t>
      </w:r>
      <w:proofErr w:type="spellStart"/>
      <w:r>
        <w:t>Hīnota</w:t>
      </w:r>
      <w:proofErr w:type="spellEnd"/>
      <w:r>
        <w:t>, and of all Resolutions and other proceedings which may be recorded on the Minutes,” and</w:t>
      </w:r>
    </w:p>
    <w:p w14:paraId="6CACD0D5" w14:textId="77777777" w:rsidR="00A81411" w:rsidRDefault="00A81411" w:rsidP="00A81411">
      <w:pPr>
        <w:jc w:val="both"/>
      </w:pPr>
      <w:r w:rsidRPr="005942CC">
        <w:rPr>
          <w:b/>
        </w:rPr>
        <w:t>Whereas</w:t>
      </w:r>
      <w:r>
        <w:t xml:space="preserve"> a Motion to GSTHW 2012 regarding proposed amendment of SO99 was not debated, and</w:t>
      </w:r>
    </w:p>
    <w:p w14:paraId="3CD45F8F" w14:textId="77777777" w:rsidR="00A81411" w:rsidRDefault="00A81411" w:rsidP="00A81411">
      <w:pPr>
        <w:jc w:val="both"/>
      </w:pPr>
      <w:r w:rsidRPr="005942CC">
        <w:rPr>
          <w:b/>
        </w:rPr>
        <w:t>Whereas</w:t>
      </w:r>
      <w:r>
        <w:t xml:space="preserve"> requests have been received by the General Secretary that the Order Paper and supporting documents for this meeting of the GSTHW be made available to members of this Church by way of the Church website, and</w:t>
      </w:r>
    </w:p>
    <w:p w14:paraId="3A62C53F" w14:textId="77777777" w:rsidR="00A81411" w:rsidRDefault="00A81411" w:rsidP="00A81411">
      <w:pPr>
        <w:jc w:val="both"/>
      </w:pPr>
      <w:r w:rsidRPr="005942CC">
        <w:rPr>
          <w:b/>
        </w:rPr>
        <w:t>Whereas</w:t>
      </w:r>
      <w:r>
        <w:t xml:space="preserve"> it is considered that the current Standing Orders do not make it clear that the General Secretary has authority to do this, and</w:t>
      </w:r>
    </w:p>
    <w:p w14:paraId="7A35C29F" w14:textId="77777777" w:rsidR="00A81411" w:rsidRDefault="00A81411" w:rsidP="00A81411">
      <w:pPr>
        <w:jc w:val="both"/>
      </w:pPr>
      <w:r w:rsidRPr="005942CC">
        <w:rPr>
          <w:b/>
        </w:rPr>
        <w:t>Whereas</w:t>
      </w:r>
      <w:r>
        <w:t xml:space="preserve"> it is desirable that the General Secretary has clear authority to make such material publically available,</w:t>
      </w:r>
    </w:p>
    <w:p w14:paraId="7B784B90" w14:textId="77777777" w:rsidR="00A81411" w:rsidRPr="00B3713A" w:rsidRDefault="00A81411" w:rsidP="00A81411">
      <w:pPr>
        <w:rPr>
          <w:b/>
        </w:rPr>
      </w:pPr>
      <w:r w:rsidRPr="00B3713A">
        <w:rPr>
          <w:b/>
        </w:rPr>
        <w:t>Now therefore be it resolved by this</w:t>
      </w:r>
      <w:r>
        <w:rPr>
          <w:b/>
        </w:rPr>
        <w:t xml:space="preserve"> </w:t>
      </w:r>
      <w:r w:rsidRPr="00B3713A">
        <w:rPr>
          <w:b/>
        </w:rPr>
        <w:t>GSTHW</w:t>
      </w:r>
      <w:r>
        <w:rPr>
          <w:b/>
        </w:rPr>
        <w:t xml:space="preserve"> 2014:</w:t>
      </w:r>
    </w:p>
    <w:p w14:paraId="50F7D29D" w14:textId="77777777" w:rsidR="00A81411" w:rsidRDefault="00A81411" w:rsidP="00A81411">
      <w:pPr>
        <w:jc w:val="both"/>
      </w:pPr>
      <w:r>
        <w:t xml:space="preserve">That Standing Order 99 is revoked and the following Standing Order enacted in lieu thereof: </w:t>
      </w:r>
      <w:r>
        <w:br/>
        <w:t>“99 (a) Prior to each Session of the Synod/</w:t>
      </w:r>
      <w:proofErr w:type="spellStart"/>
      <w:r>
        <w:t>te</w:t>
      </w:r>
      <w:proofErr w:type="spellEnd"/>
      <w:r>
        <w:t xml:space="preserve"> </w:t>
      </w:r>
      <w:proofErr w:type="spellStart"/>
      <w:r>
        <w:t>Hīnota</w:t>
      </w:r>
      <w:proofErr w:type="spellEnd"/>
      <w:r>
        <w:t xml:space="preserve"> the Clerk may make the Order Paper, Bills and Motions of which Notice has been duly given, and Reports to the Synod/</w:t>
      </w:r>
      <w:proofErr w:type="spellStart"/>
      <w:r>
        <w:t>te</w:t>
      </w:r>
      <w:proofErr w:type="spellEnd"/>
      <w:r>
        <w:t xml:space="preserve"> </w:t>
      </w:r>
      <w:proofErr w:type="spellStart"/>
      <w:r>
        <w:t>Hīnota</w:t>
      </w:r>
      <w:proofErr w:type="spellEnd"/>
      <w:r>
        <w:t>, available to the public by electronic or other means,</w:t>
      </w:r>
    </w:p>
    <w:p w14:paraId="4E57C240" w14:textId="77777777" w:rsidR="00A81411" w:rsidRDefault="00A81411" w:rsidP="00A81411">
      <w:pPr>
        <w:jc w:val="both"/>
      </w:pPr>
      <w:r w:rsidRPr="005942CC">
        <w:rPr>
          <w:b/>
        </w:rPr>
        <w:t>Provided that</w:t>
      </w:r>
      <w:r>
        <w:t xml:space="preserve"> material to be distributed to members of the Synod/</w:t>
      </w:r>
      <w:proofErr w:type="spellStart"/>
      <w:r>
        <w:t>te</w:t>
      </w:r>
      <w:proofErr w:type="spellEnd"/>
      <w:r>
        <w:t xml:space="preserve"> </w:t>
      </w:r>
      <w:proofErr w:type="spellStart"/>
      <w:r>
        <w:t>Hīnota</w:t>
      </w:r>
      <w:proofErr w:type="spellEnd"/>
      <w:r>
        <w:t xml:space="preserve"> prior to the Session shall not be made available to the public until a week after it has been sent to members, or it has been sent to members and less than a week remains until the Synod/</w:t>
      </w:r>
      <w:proofErr w:type="spellStart"/>
      <w:r>
        <w:t>te</w:t>
      </w:r>
      <w:proofErr w:type="spellEnd"/>
      <w:r>
        <w:t xml:space="preserve"> </w:t>
      </w:r>
      <w:proofErr w:type="spellStart"/>
      <w:r>
        <w:t>Hīnota</w:t>
      </w:r>
      <w:proofErr w:type="spellEnd"/>
      <w:r>
        <w:t xml:space="preserve"> will convene, and</w:t>
      </w:r>
    </w:p>
    <w:p w14:paraId="17C3FCB3" w14:textId="77777777" w:rsidR="00A81411" w:rsidRDefault="00A81411" w:rsidP="00A81411">
      <w:pPr>
        <w:jc w:val="both"/>
      </w:pPr>
      <w:r w:rsidRPr="005942CC">
        <w:rPr>
          <w:b/>
        </w:rPr>
        <w:t>Provided further that</w:t>
      </w:r>
      <w:r>
        <w:t xml:space="preserve"> the Clerk does not consider that such material should remain confidential until it has been considered by the Synod/</w:t>
      </w:r>
      <w:proofErr w:type="spellStart"/>
      <w:r>
        <w:t>te</w:t>
      </w:r>
      <w:proofErr w:type="spellEnd"/>
      <w:r>
        <w:t xml:space="preserve"> </w:t>
      </w:r>
      <w:proofErr w:type="spellStart"/>
      <w:r>
        <w:t>Hīnota</w:t>
      </w:r>
      <w:proofErr w:type="spellEnd"/>
      <w:r>
        <w:t>.</w:t>
      </w:r>
    </w:p>
    <w:p w14:paraId="54C224A3" w14:textId="77777777" w:rsidR="00A81411" w:rsidRDefault="00A81411" w:rsidP="00A81411">
      <w:pPr>
        <w:jc w:val="both"/>
      </w:pPr>
      <w:r>
        <w:t>“99 (b)</w:t>
      </w:r>
      <w:r w:rsidRPr="005942CC">
        <w:t xml:space="preserve"> </w:t>
      </w:r>
      <w:r>
        <w:t>In order to give publicity to the Proceedings of the Synod/</w:t>
      </w:r>
      <w:proofErr w:type="spellStart"/>
      <w:r>
        <w:t>te</w:t>
      </w:r>
      <w:proofErr w:type="spellEnd"/>
      <w:r>
        <w:t xml:space="preserve"> </w:t>
      </w:r>
      <w:proofErr w:type="spellStart"/>
      <w:r>
        <w:t>Hīnota</w:t>
      </w:r>
      <w:proofErr w:type="spellEnd"/>
      <w:r>
        <w:t xml:space="preserve"> the Clerk may, unless otherwise ordered by the Synod/</w:t>
      </w:r>
      <w:proofErr w:type="spellStart"/>
      <w:r>
        <w:t>te</w:t>
      </w:r>
      <w:proofErr w:type="spellEnd"/>
      <w:r>
        <w:t xml:space="preserve"> </w:t>
      </w:r>
      <w:proofErr w:type="spellStart"/>
      <w:r>
        <w:t>Hīnota</w:t>
      </w:r>
      <w:proofErr w:type="spellEnd"/>
      <w:r>
        <w:t>, make available to the public, by electronic or other means, any documents which have been laid before the Synod/</w:t>
      </w:r>
      <w:proofErr w:type="spellStart"/>
      <w:r>
        <w:t>te</w:t>
      </w:r>
      <w:proofErr w:type="spellEnd"/>
      <w:r>
        <w:t xml:space="preserve"> </w:t>
      </w:r>
      <w:proofErr w:type="spellStart"/>
      <w:r>
        <w:t>Hīnota</w:t>
      </w:r>
      <w:proofErr w:type="spellEnd"/>
      <w:r>
        <w:t>, and all Resolutions and other proceedings of the Synod/</w:t>
      </w:r>
      <w:proofErr w:type="spellStart"/>
      <w:r>
        <w:t>te</w:t>
      </w:r>
      <w:proofErr w:type="spellEnd"/>
      <w:r>
        <w:t xml:space="preserve"> </w:t>
      </w:r>
      <w:proofErr w:type="spellStart"/>
      <w:r>
        <w:t>Hīnota</w:t>
      </w:r>
      <w:proofErr w:type="spellEnd"/>
      <w:r>
        <w:t xml:space="preserve"> which are recorded in the Minutes.”  </w:t>
      </w:r>
    </w:p>
    <w:p w14:paraId="3704513D" w14:textId="77777777" w:rsidR="00A81411" w:rsidRDefault="00A81411" w:rsidP="00A81411">
      <w:pPr>
        <w:rPr>
          <w:u w:val="single"/>
        </w:rPr>
      </w:pPr>
      <w:r w:rsidRPr="00DA66F4">
        <w:rPr>
          <w:u w:val="single"/>
        </w:rPr>
        <w:t xml:space="preserve">In </w:t>
      </w:r>
      <w:r>
        <w:rPr>
          <w:u w:val="single"/>
        </w:rPr>
        <w:t>Synod/</w:t>
      </w:r>
      <w:proofErr w:type="spellStart"/>
      <w:r>
        <w:rPr>
          <w:u w:val="single"/>
        </w:rPr>
        <w:t>te</w:t>
      </w:r>
      <w:proofErr w:type="spellEnd"/>
      <w:r>
        <w:rPr>
          <w:u w:val="single"/>
        </w:rPr>
        <w:t xml:space="preserve"> </w:t>
      </w:r>
      <w:proofErr w:type="spellStart"/>
      <w:r>
        <w:rPr>
          <w:u w:val="single"/>
        </w:rPr>
        <w:t>Hīnota</w:t>
      </w:r>
      <w:proofErr w:type="spellEnd"/>
      <w:r w:rsidRPr="00DA66F4">
        <w:rPr>
          <w:u w:val="single"/>
        </w:rPr>
        <w:t xml:space="preserve"> (if the above is agreed):</w:t>
      </w:r>
    </w:p>
    <w:p w14:paraId="3BAD6AB3" w14:textId="77777777" w:rsidR="00A81411" w:rsidRPr="00DA66F4" w:rsidRDefault="00A81411" w:rsidP="00A81411">
      <w:pPr>
        <w:rPr>
          <w:b/>
        </w:rPr>
      </w:pPr>
      <w:r w:rsidRPr="00DA66F4">
        <w:rPr>
          <w:b/>
        </w:rPr>
        <w:t xml:space="preserve">That this </w:t>
      </w:r>
      <w:r>
        <w:rPr>
          <w:b/>
        </w:rPr>
        <w:t xml:space="preserve">General Synod/Te </w:t>
      </w:r>
      <w:proofErr w:type="spellStart"/>
      <w:r>
        <w:rPr>
          <w:b/>
        </w:rPr>
        <w:t>Hīnota</w:t>
      </w:r>
      <w:proofErr w:type="spellEnd"/>
      <w:r>
        <w:rPr>
          <w:b/>
        </w:rPr>
        <w:t xml:space="preserve"> </w:t>
      </w:r>
      <w:proofErr w:type="spellStart"/>
      <w:r>
        <w:rPr>
          <w:b/>
        </w:rPr>
        <w:t>Whānui</w:t>
      </w:r>
      <w:proofErr w:type="spellEnd"/>
      <w:r>
        <w:rPr>
          <w:b/>
        </w:rPr>
        <w:t xml:space="preserve"> 2014 </w:t>
      </w:r>
      <w:r w:rsidRPr="00DA66F4">
        <w:rPr>
          <w:b/>
        </w:rPr>
        <w:t>resolves:</w:t>
      </w:r>
    </w:p>
    <w:p w14:paraId="06E33131" w14:textId="77777777" w:rsidR="00A81411" w:rsidRDefault="00A81411" w:rsidP="00A81411">
      <w:pPr>
        <w:pStyle w:val="ListParagraph"/>
        <w:numPr>
          <w:ilvl w:val="0"/>
          <w:numId w:val="9"/>
        </w:numPr>
        <w:ind w:hanging="720"/>
        <w:jc w:val="both"/>
      </w:pPr>
      <w:r>
        <w:t>That the General Secretary is instructed to make the material to be considered by each Session of the GSTHW available to members of the church prior to the Session, in accordance with SO99, unless the General Secretary or the Standing Committee of General Synod considers that particular material is confidential to members of the Synod/</w:t>
      </w:r>
      <w:proofErr w:type="spellStart"/>
      <w:r>
        <w:t>te</w:t>
      </w:r>
      <w:proofErr w:type="spellEnd"/>
      <w:r>
        <w:t xml:space="preserve"> </w:t>
      </w:r>
      <w:proofErr w:type="spellStart"/>
      <w:r>
        <w:t>Hīnota</w:t>
      </w:r>
      <w:proofErr w:type="spellEnd"/>
      <w:r>
        <w:t>,</w:t>
      </w:r>
    </w:p>
    <w:p w14:paraId="54E2E84F" w14:textId="77777777" w:rsidR="00A81411" w:rsidRDefault="00A81411" w:rsidP="00A81411">
      <w:pPr>
        <w:pStyle w:val="ListParagraph"/>
        <w:jc w:val="both"/>
      </w:pPr>
      <w:proofErr w:type="gramStart"/>
      <w:r>
        <w:t>or</w:t>
      </w:r>
      <w:proofErr w:type="gramEnd"/>
      <w:r>
        <w:t xml:space="preserve"> that publication prior to the Synod/</w:t>
      </w:r>
      <w:proofErr w:type="spellStart"/>
      <w:r>
        <w:t>te</w:t>
      </w:r>
      <w:proofErr w:type="spellEnd"/>
      <w:r>
        <w:t xml:space="preserve"> </w:t>
      </w:r>
      <w:proofErr w:type="spellStart"/>
      <w:r>
        <w:t>Hīnota</w:t>
      </w:r>
      <w:proofErr w:type="spellEnd"/>
      <w:r>
        <w:t xml:space="preserve"> would be detrimental to the Church.</w:t>
      </w:r>
    </w:p>
    <w:p w14:paraId="1FF711CB" w14:textId="77777777" w:rsidR="00A81411" w:rsidRDefault="00A81411" w:rsidP="00A81411">
      <w:pPr>
        <w:pStyle w:val="ListParagraph"/>
        <w:jc w:val="both"/>
      </w:pPr>
    </w:p>
    <w:p w14:paraId="64724C38" w14:textId="77777777" w:rsidR="00A81411" w:rsidRDefault="00A81411" w:rsidP="00A81411">
      <w:pPr>
        <w:pStyle w:val="ListParagraph"/>
        <w:numPr>
          <w:ilvl w:val="0"/>
          <w:numId w:val="9"/>
        </w:numPr>
        <w:ind w:hanging="720"/>
        <w:jc w:val="both"/>
      </w:pPr>
      <w:r>
        <w:t>That clause 1 of this resolution be referred to the Judicial Committee for consideration to become a Standing Resolution.</w:t>
      </w:r>
    </w:p>
    <w:p w14:paraId="0FE2F862" w14:textId="77777777" w:rsidR="00A81411" w:rsidRDefault="00A81411" w:rsidP="00A81411">
      <w:pPr>
        <w:rPr>
          <w:i/>
        </w:rPr>
      </w:pPr>
    </w:p>
    <w:p w14:paraId="115F7AA2" w14:textId="77777777" w:rsidR="00A81411" w:rsidRDefault="00A81411" w:rsidP="00A81411">
      <w:pPr>
        <w:rPr>
          <w:b/>
        </w:rPr>
      </w:pPr>
      <w:r>
        <w:t>On the motion of the Chair, the Synod/</w:t>
      </w:r>
      <w:proofErr w:type="spellStart"/>
      <w:r>
        <w:t>te</w:t>
      </w:r>
      <w:proofErr w:type="spellEnd"/>
      <w:r>
        <w:t xml:space="preserve"> </w:t>
      </w:r>
      <w:proofErr w:type="spellStart"/>
      <w:r>
        <w:t>Hīnota</w:t>
      </w:r>
      <w:proofErr w:type="spellEnd"/>
      <w:r>
        <w:t xml:space="preserve"> moved into Committee to consider an amendment to Standing Order SO99, pursuant to SO104.  </w:t>
      </w:r>
      <w:r>
        <w:rPr>
          <w:b/>
        </w:rPr>
        <w:t>Agreed.</w:t>
      </w:r>
    </w:p>
    <w:p w14:paraId="16F040B7" w14:textId="77777777" w:rsidR="00A81411" w:rsidRDefault="00A81411" w:rsidP="00A81411">
      <w:r w:rsidRPr="002F2B0F">
        <w:rPr>
          <w:i/>
        </w:rPr>
        <w:t>Synod/</w:t>
      </w:r>
      <w:proofErr w:type="spellStart"/>
      <w:r w:rsidRPr="002F2B0F">
        <w:rPr>
          <w:i/>
        </w:rPr>
        <w:t>te</w:t>
      </w:r>
      <w:proofErr w:type="spellEnd"/>
      <w:r w:rsidRPr="002F2B0F">
        <w:rPr>
          <w:i/>
        </w:rPr>
        <w:t xml:space="preserve"> </w:t>
      </w:r>
      <w:proofErr w:type="spellStart"/>
      <w:r w:rsidRPr="002F2B0F">
        <w:rPr>
          <w:i/>
        </w:rPr>
        <w:t>Hīnota</w:t>
      </w:r>
      <w:proofErr w:type="spellEnd"/>
      <w:r>
        <w:rPr>
          <w:i/>
        </w:rPr>
        <w:t xml:space="preserve"> resumed.</w:t>
      </w:r>
    </w:p>
    <w:p w14:paraId="19EF783C" w14:textId="77777777" w:rsidR="00A81411" w:rsidRPr="002F2B0F" w:rsidRDefault="00A81411" w:rsidP="00A81411">
      <w:pPr>
        <w:jc w:val="both"/>
        <w:rPr>
          <w:b/>
        </w:rPr>
      </w:pPr>
      <w:r>
        <w:t xml:space="preserve">The Committee </w:t>
      </w:r>
      <w:r w:rsidRPr="007077D6">
        <w:t>reported</w:t>
      </w:r>
      <w:r>
        <w:t xml:space="preserve"> to the Synod/</w:t>
      </w:r>
      <w:proofErr w:type="spellStart"/>
      <w:r>
        <w:t>te</w:t>
      </w:r>
      <w:proofErr w:type="spellEnd"/>
      <w:r>
        <w:t xml:space="preserve"> </w:t>
      </w:r>
      <w:proofErr w:type="spellStart"/>
      <w:r>
        <w:t>Hīnota</w:t>
      </w:r>
      <w:proofErr w:type="spellEnd"/>
      <w:r>
        <w:t xml:space="preserve"> that Motion No 7 had been </w:t>
      </w:r>
      <w:r w:rsidRPr="00180BDC">
        <w:t>passed with</w:t>
      </w:r>
      <w:r>
        <w:t xml:space="preserve">out </w:t>
      </w:r>
      <w:r w:rsidRPr="00180BDC">
        <w:t>amendment.</w:t>
      </w:r>
    </w:p>
    <w:p w14:paraId="12E461C7" w14:textId="77777777" w:rsidR="00A81411" w:rsidRPr="00DE5C04" w:rsidRDefault="00A81411" w:rsidP="00A81411">
      <w:pPr>
        <w:jc w:val="both"/>
      </w:pPr>
      <w:r>
        <w:t xml:space="preserve">On the motion </w:t>
      </w:r>
      <w:r>
        <w:rPr>
          <w:rFonts w:cs="Arial"/>
        </w:rPr>
        <w:t xml:space="preserve">of </w:t>
      </w:r>
      <w:r>
        <w:rPr>
          <w:rFonts w:cs="Calibri"/>
        </w:rPr>
        <w:t xml:space="preserve">the Chair </w:t>
      </w:r>
      <w:r>
        <w:t>the decision of Committee was taken as the decision of Synod/</w:t>
      </w:r>
      <w:proofErr w:type="spellStart"/>
      <w:r>
        <w:t>te</w:t>
      </w:r>
      <w:proofErr w:type="spellEnd"/>
      <w:r>
        <w:t xml:space="preserve"> </w:t>
      </w:r>
      <w:proofErr w:type="spellStart"/>
      <w:r>
        <w:t>Hīnota</w:t>
      </w:r>
      <w:proofErr w:type="spellEnd"/>
      <w:r>
        <w:t>.</w:t>
      </w:r>
    </w:p>
    <w:p w14:paraId="5E87C9CF" w14:textId="77777777" w:rsidR="00A81411" w:rsidRPr="007077D6" w:rsidRDefault="00A81411" w:rsidP="00A81411">
      <w:pPr>
        <w:rPr>
          <w:b/>
        </w:rPr>
      </w:pPr>
      <w:r w:rsidRPr="007077D6">
        <w:rPr>
          <w:b/>
        </w:rPr>
        <w:t>Agreed.</w:t>
      </w:r>
    </w:p>
    <w:p w14:paraId="1A560516" w14:textId="77777777" w:rsidR="00A81411" w:rsidRDefault="00A81411" w:rsidP="00A81411">
      <w:r>
        <w:t>The Chair moved the consequential motion.</w:t>
      </w:r>
    </w:p>
    <w:p w14:paraId="710DCC45" w14:textId="77777777" w:rsidR="00A81411" w:rsidRPr="00DA66F4" w:rsidRDefault="00A81411" w:rsidP="00A81411">
      <w:pPr>
        <w:rPr>
          <w:b/>
        </w:rPr>
      </w:pPr>
      <w:r w:rsidRPr="00DA66F4">
        <w:rPr>
          <w:b/>
        </w:rPr>
        <w:t xml:space="preserve">That this </w:t>
      </w:r>
      <w:r>
        <w:rPr>
          <w:b/>
        </w:rPr>
        <w:t xml:space="preserve">General Synod/Te </w:t>
      </w:r>
      <w:proofErr w:type="spellStart"/>
      <w:r>
        <w:rPr>
          <w:b/>
        </w:rPr>
        <w:t>Hīnota</w:t>
      </w:r>
      <w:proofErr w:type="spellEnd"/>
      <w:r>
        <w:rPr>
          <w:b/>
        </w:rPr>
        <w:t xml:space="preserve"> </w:t>
      </w:r>
      <w:proofErr w:type="spellStart"/>
      <w:r>
        <w:rPr>
          <w:b/>
        </w:rPr>
        <w:t>Whānui</w:t>
      </w:r>
      <w:proofErr w:type="spellEnd"/>
      <w:r>
        <w:rPr>
          <w:b/>
        </w:rPr>
        <w:t xml:space="preserve"> 2014 </w:t>
      </w:r>
      <w:r w:rsidRPr="00DA66F4">
        <w:rPr>
          <w:b/>
        </w:rPr>
        <w:t>resolves:</w:t>
      </w:r>
    </w:p>
    <w:p w14:paraId="39626482" w14:textId="77777777" w:rsidR="00A81411" w:rsidRDefault="00A81411" w:rsidP="00A81411">
      <w:pPr>
        <w:pStyle w:val="ListParagraph"/>
        <w:numPr>
          <w:ilvl w:val="0"/>
          <w:numId w:val="9"/>
        </w:numPr>
        <w:ind w:hanging="720"/>
        <w:jc w:val="both"/>
      </w:pPr>
      <w:r>
        <w:t>That the General Secretary is instructed to make the material to be considered by each Session of the GSTHW available to members of the church prior to the Session, in accordance with SO99, unless the General Secretary or the Standing Committee of General Synod considers that particular material is confidential to members of the Synod/</w:t>
      </w:r>
      <w:proofErr w:type="spellStart"/>
      <w:r>
        <w:t>te</w:t>
      </w:r>
      <w:proofErr w:type="spellEnd"/>
      <w:r>
        <w:t xml:space="preserve"> </w:t>
      </w:r>
      <w:proofErr w:type="spellStart"/>
      <w:r>
        <w:t>Hīnota</w:t>
      </w:r>
      <w:proofErr w:type="spellEnd"/>
      <w:r>
        <w:t>,</w:t>
      </w:r>
    </w:p>
    <w:p w14:paraId="0EB6A95E" w14:textId="77777777" w:rsidR="00A81411" w:rsidRDefault="00A81411" w:rsidP="00A81411">
      <w:pPr>
        <w:pStyle w:val="ListParagraph"/>
        <w:jc w:val="both"/>
      </w:pPr>
      <w:proofErr w:type="gramStart"/>
      <w:r>
        <w:t>or</w:t>
      </w:r>
      <w:proofErr w:type="gramEnd"/>
      <w:r>
        <w:t xml:space="preserve"> that publication prior to the Synod/</w:t>
      </w:r>
      <w:proofErr w:type="spellStart"/>
      <w:r>
        <w:t>te</w:t>
      </w:r>
      <w:proofErr w:type="spellEnd"/>
      <w:r>
        <w:t xml:space="preserve"> </w:t>
      </w:r>
      <w:proofErr w:type="spellStart"/>
      <w:r>
        <w:t>Hīnota</w:t>
      </w:r>
      <w:proofErr w:type="spellEnd"/>
      <w:r>
        <w:t xml:space="preserve"> would be detrimental to the Church.</w:t>
      </w:r>
    </w:p>
    <w:p w14:paraId="108C4255" w14:textId="77777777" w:rsidR="00A81411" w:rsidRDefault="00A81411" w:rsidP="00A81411">
      <w:pPr>
        <w:pStyle w:val="ListParagraph"/>
        <w:jc w:val="both"/>
      </w:pPr>
    </w:p>
    <w:p w14:paraId="6FD97FC8" w14:textId="77777777" w:rsidR="00A81411" w:rsidRDefault="00A81411" w:rsidP="00A81411">
      <w:pPr>
        <w:pStyle w:val="ListParagraph"/>
        <w:numPr>
          <w:ilvl w:val="0"/>
          <w:numId w:val="9"/>
        </w:numPr>
        <w:ind w:hanging="720"/>
        <w:jc w:val="both"/>
      </w:pPr>
      <w:r>
        <w:t>That clause 1 of this resolution be referred to the Judicial Committee for consideration to become a Standing Resolution.</w:t>
      </w:r>
    </w:p>
    <w:p w14:paraId="060811BF" w14:textId="77777777" w:rsidR="00A81411" w:rsidRDefault="00A81411" w:rsidP="00A81411">
      <w:pPr>
        <w:rPr>
          <w:b/>
        </w:rPr>
      </w:pPr>
      <w:r>
        <w:rPr>
          <w:b/>
        </w:rPr>
        <w:t>Agreed.</w:t>
      </w:r>
    </w:p>
    <w:p w14:paraId="7E9D8A0D" w14:textId="77777777" w:rsidR="00105760" w:rsidRDefault="00105760" w:rsidP="00A81411">
      <w:pPr>
        <w:rPr>
          <w:b/>
        </w:rPr>
      </w:pPr>
    </w:p>
    <w:p w14:paraId="7CC6015E" w14:textId="77777777" w:rsidR="00A81411" w:rsidRPr="00297E15" w:rsidRDefault="00A81411" w:rsidP="00A81411">
      <w:pPr>
        <w:jc w:val="center"/>
        <w:rPr>
          <w:b/>
        </w:rPr>
      </w:pPr>
      <w:r w:rsidRPr="00297E15">
        <w:rPr>
          <w:b/>
        </w:rPr>
        <w:t>Motion</w:t>
      </w:r>
      <w:r>
        <w:rPr>
          <w:b/>
        </w:rPr>
        <w:t xml:space="preserve"> 8</w:t>
      </w:r>
      <w:r w:rsidR="00105760">
        <w:rPr>
          <w:b/>
        </w:rPr>
        <w:t xml:space="preserve"> - </w:t>
      </w:r>
      <w:r w:rsidRPr="00297E15">
        <w:rPr>
          <w:b/>
        </w:rPr>
        <w:t>ACC Representation</w:t>
      </w:r>
    </w:p>
    <w:p w14:paraId="532F5BAC" w14:textId="77777777" w:rsidR="00A81411" w:rsidRDefault="00A81411" w:rsidP="00A81411">
      <w:pPr>
        <w:pStyle w:val="ListParagraph"/>
        <w:numPr>
          <w:ilvl w:val="0"/>
          <w:numId w:val="10"/>
        </w:numPr>
        <w:tabs>
          <w:tab w:val="left" w:pos="720"/>
          <w:tab w:val="left" w:pos="5040"/>
          <w:tab w:val="left" w:pos="5760"/>
        </w:tabs>
        <w:ind w:hanging="720"/>
      </w:pPr>
      <w:r>
        <w:t>The Most Revd Dr Winston Halapua</w:t>
      </w:r>
      <w:r>
        <w:tab/>
        <w:t>2.</w:t>
      </w:r>
      <w:r>
        <w:tab/>
        <w:t xml:space="preserve">Ms </w:t>
      </w:r>
      <w:proofErr w:type="spellStart"/>
      <w:r>
        <w:t>Ruihana</w:t>
      </w:r>
      <w:proofErr w:type="spellEnd"/>
      <w:r>
        <w:t xml:space="preserve"> </w:t>
      </w:r>
      <w:proofErr w:type="spellStart"/>
      <w:r>
        <w:t>Paenga</w:t>
      </w:r>
      <w:proofErr w:type="spellEnd"/>
    </w:p>
    <w:p w14:paraId="5ADCBE4F" w14:textId="77777777" w:rsidR="00A81411" w:rsidRPr="00B13F22" w:rsidRDefault="00A81411" w:rsidP="00A81411">
      <w:pPr>
        <w:rPr>
          <w:b/>
        </w:rPr>
      </w:pPr>
      <w:r w:rsidRPr="00B13F22">
        <w:rPr>
          <w:b/>
        </w:rPr>
        <w:t xml:space="preserve">That this </w:t>
      </w:r>
      <w:r>
        <w:rPr>
          <w:b/>
        </w:rPr>
        <w:t xml:space="preserve">General Synod/Te </w:t>
      </w:r>
      <w:proofErr w:type="spellStart"/>
      <w:r>
        <w:rPr>
          <w:b/>
        </w:rPr>
        <w:t>Hīnota</w:t>
      </w:r>
      <w:proofErr w:type="spellEnd"/>
      <w:r>
        <w:rPr>
          <w:b/>
        </w:rPr>
        <w:t xml:space="preserve"> </w:t>
      </w:r>
      <w:proofErr w:type="spellStart"/>
      <w:r>
        <w:rPr>
          <w:b/>
        </w:rPr>
        <w:t>Whānui</w:t>
      </w:r>
      <w:proofErr w:type="spellEnd"/>
      <w:r>
        <w:rPr>
          <w:b/>
        </w:rPr>
        <w:t xml:space="preserve"> 2014</w:t>
      </w:r>
      <w:r w:rsidRPr="00B13F22">
        <w:rPr>
          <w:b/>
        </w:rPr>
        <w:t>:</w:t>
      </w:r>
    </w:p>
    <w:p w14:paraId="617DBAF5" w14:textId="77777777" w:rsidR="00A81411" w:rsidRDefault="00A81411" w:rsidP="00A81411">
      <w:pPr>
        <w:jc w:val="both"/>
      </w:pPr>
      <w:r>
        <w:t xml:space="preserve">Noting with gratitude the representation of this Church by Dr Fitchett as lay representative on the Anglican Consultative Council, and that his term has now concluded, </w:t>
      </w:r>
    </w:p>
    <w:p w14:paraId="2F7A362D" w14:textId="77777777" w:rsidR="00A81411" w:rsidRDefault="00A81411" w:rsidP="00A81411">
      <w:pPr>
        <w:jc w:val="both"/>
      </w:pPr>
      <w:r>
        <w:t xml:space="preserve">Has pleasure in confirming the appointment of the Ven Sepiuta </w:t>
      </w:r>
      <w:proofErr w:type="gramStart"/>
      <w:r>
        <w:t>Hala’api’api</w:t>
      </w:r>
      <w:proofErr w:type="gramEnd"/>
      <w:r>
        <w:t xml:space="preserve"> (Lay Archdeacon) by Tikanga </w:t>
      </w:r>
      <w:proofErr w:type="spellStart"/>
      <w:r>
        <w:t>Pasefika</w:t>
      </w:r>
      <w:proofErr w:type="spellEnd"/>
      <w:r>
        <w:t xml:space="preserve"> as lay representative for the next period.  </w:t>
      </w:r>
    </w:p>
    <w:p w14:paraId="7E7D28C5" w14:textId="77777777" w:rsidR="00A81411" w:rsidRDefault="00A81411" w:rsidP="00A81411">
      <w:pPr>
        <w:jc w:val="both"/>
        <w:rPr>
          <w:b/>
        </w:rPr>
      </w:pPr>
      <w:r>
        <w:rPr>
          <w:b/>
        </w:rPr>
        <w:t>Agreed.</w:t>
      </w:r>
    </w:p>
    <w:p w14:paraId="22921843" w14:textId="77777777" w:rsidR="00105760" w:rsidRDefault="00105760" w:rsidP="00A81411">
      <w:pPr>
        <w:jc w:val="both"/>
        <w:rPr>
          <w:b/>
        </w:rPr>
      </w:pPr>
    </w:p>
    <w:p w14:paraId="59B97E35" w14:textId="77777777" w:rsidR="00E8103C" w:rsidRDefault="00E8103C" w:rsidP="00E8103C">
      <w:pPr>
        <w:jc w:val="center"/>
        <w:rPr>
          <w:b/>
        </w:rPr>
      </w:pPr>
      <w:r>
        <w:rPr>
          <w:b/>
        </w:rPr>
        <w:t>Motion 9</w:t>
      </w:r>
      <w:r w:rsidR="00105760">
        <w:rPr>
          <w:b/>
        </w:rPr>
        <w:t xml:space="preserve"> - </w:t>
      </w:r>
      <w:r>
        <w:rPr>
          <w:b/>
        </w:rPr>
        <w:t>Nature of Marriage</w:t>
      </w:r>
    </w:p>
    <w:p w14:paraId="3C2B961D" w14:textId="77777777" w:rsidR="00E8103C" w:rsidRDefault="00E8103C" w:rsidP="00E8103C">
      <w:pPr>
        <w:rPr>
          <w:b/>
        </w:rPr>
      </w:pPr>
      <w:r w:rsidRPr="00F26ED5">
        <w:t>The</w:t>
      </w:r>
      <w:r>
        <w:t xml:space="preserve"> Very </w:t>
      </w:r>
      <w:r w:rsidRPr="00F26ED5">
        <w:t xml:space="preserve">Rev’d </w:t>
      </w:r>
      <w:r>
        <w:t>Lynda Patterson</w:t>
      </w:r>
      <w:r w:rsidRPr="00F26ED5">
        <w:t xml:space="preserve"> </w:t>
      </w:r>
      <w:r>
        <w:t>sought</w:t>
      </w:r>
      <w:r w:rsidRPr="00F26ED5">
        <w:t xml:space="preserve"> the leave of the </w:t>
      </w:r>
      <w:r w:rsidRPr="00F64AA7">
        <w:t>Synod/</w:t>
      </w:r>
      <w:proofErr w:type="spellStart"/>
      <w:r w:rsidRPr="00F64AA7">
        <w:t>te</w:t>
      </w:r>
      <w:proofErr w:type="spellEnd"/>
      <w:r w:rsidRPr="00F64AA7">
        <w:t xml:space="preserve"> </w:t>
      </w:r>
      <w:proofErr w:type="spellStart"/>
      <w:r w:rsidRPr="00F64AA7">
        <w:t>Hīnota</w:t>
      </w:r>
      <w:proofErr w:type="spellEnd"/>
      <w:r>
        <w:t xml:space="preserve"> to</w:t>
      </w:r>
      <w:r w:rsidRPr="00F26ED5">
        <w:t xml:space="preserve"> withdraw Motion </w:t>
      </w:r>
      <w:r>
        <w:t xml:space="preserve">9.  </w:t>
      </w:r>
      <w:r>
        <w:rPr>
          <w:b/>
        </w:rPr>
        <w:t>Agreed.</w:t>
      </w:r>
      <w:r>
        <w:rPr>
          <w:b/>
        </w:rPr>
        <w:br w:type="page"/>
      </w:r>
    </w:p>
    <w:p w14:paraId="6F2AAEB9" w14:textId="77777777" w:rsidR="00A81411" w:rsidRDefault="00A81411" w:rsidP="00105760">
      <w:pPr>
        <w:spacing w:line="240" w:lineRule="auto"/>
        <w:jc w:val="center"/>
      </w:pPr>
      <w:r>
        <w:rPr>
          <w:rFonts w:cs="Calibri"/>
          <w:b/>
        </w:rPr>
        <w:lastRenderedPageBreak/>
        <w:t>Motion 10</w:t>
      </w:r>
      <w:r w:rsidR="00105760">
        <w:rPr>
          <w:rFonts w:cs="Calibri"/>
          <w:b/>
        </w:rPr>
        <w:t xml:space="preserve"> - </w:t>
      </w:r>
      <w:r>
        <w:rPr>
          <w:b/>
        </w:rPr>
        <w:t>Notes on the Calendar and Precedence Document</w:t>
      </w:r>
    </w:p>
    <w:p w14:paraId="537DE764" w14:textId="77777777" w:rsidR="00A81411" w:rsidRDefault="00A81411" w:rsidP="00A81411">
      <w:pPr>
        <w:pStyle w:val="ListParagraph"/>
        <w:numPr>
          <w:ilvl w:val="0"/>
          <w:numId w:val="11"/>
        </w:numPr>
        <w:tabs>
          <w:tab w:val="left" w:pos="720"/>
          <w:tab w:val="left" w:pos="5040"/>
          <w:tab w:val="left" w:pos="5760"/>
        </w:tabs>
        <w:ind w:hanging="720"/>
      </w:pPr>
      <w:r>
        <w:t xml:space="preserve">The </w:t>
      </w:r>
      <w:proofErr w:type="spellStart"/>
      <w:r>
        <w:t>Rt</w:t>
      </w:r>
      <w:proofErr w:type="spellEnd"/>
      <w:r>
        <w:t xml:space="preserve"> Rev’d Te Kitohi Pikaahu </w:t>
      </w:r>
      <w:r>
        <w:tab/>
        <w:t>2.</w:t>
      </w:r>
      <w:r>
        <w:tab/>
        <w:t xml:space="preserve">The </w:t>
      </w:r>
      <w:proofErr w:type="spellStart"/>
      <w:r>
        <w:t>Rt</w:t>
      </w:r>
      <w:proofErr w:type="spellEnd"/>
      <w:r>
        <w:t xml:space="preserve"> Rev’d Apimeleki Qiliho</w:t>
      </w:r>
    </w:p>
    <w:p w14:paraId="2022CEA8" w14:textId="77777777" w:rsidR="00A81411" w:rsidRDefault="00A81411" w:rsidP="00A81411">
      <w:pPr>
        <w:rPr>
          <w:b/>
        </w:rPr>
      </w:pPr>
      <w:r>
        <w:rPr>
          <w:b/>
        </w:rPr>
        <w:t xml:space="preserve">That this General Synod/Te </w:t>
      </w:r>
      <w:proofErr w:type="spellStart"/>
      <w:r>
        <w:rPr>
          <w:b/>
        </w:rPr>
        <w:t>Hīnota</w:t>
      </w:r>
      <w:proofErr w:type="spellEnd"/>
      <w:r>
        <w:rPr>
          <w:b/>
        </w:rPr>
        <w:t xml:space="preserve"> </w:t>
      </w:r>
      <w:proofErr w:type="spellStart"/>
      <w:r>
        <w:rPr>
          <w:b/>
        </w:rPr>
        <w:t>Whānui</w:t>
      </w:r>
      <w:proofErr w:type="spellEnd"/>
      <w:r>
        <w:rPr>
          <w:b/>
        </w:rPr>
        <w:t xml:space="preserve"> resolves that:</w:t>
      </w:r>
    </w:p>
    <w:p w14:paraId="725EC903" w14:textId="77777777" w:rsidR="00A81411" w:rsidRDefault="00A81411" w:rsidP="00A81411">
      <w:pPr>
        <w:jc w:val="both"/>
      </w:pPr>
      <w:r w:rsidRPr="00E75A67">
        <w:t xml:space="preserve">General Synod/Te </w:t>
      </w:r>
      <w:proofErr w:type="spellStart"/>
      <w:r w:rsidRPr="00E75A67">
        <w:t>Hīnota</w:t>
      </w:r>
      <w:proofErr w:type="spellEnd"/>
      <w:r w:rsidRPr="00E75A67">
        <w:t xml:space="preserve"> </w:t>
      </w:r>
      <w:proofErr w:type="spellStart"/>
      <w:r w:rsidRPr="00E75A67">
        <w:t>Whānui</w:t>
      </w:r>
      <w:proofErr w:type="spellEnd"/>
      <w:r w:rsidRPr="00E75A67">
        <w:t xml:space="preserve"> </w:t>
      </w:r>
      <w:r>
        <w:t xml:space="preserve">approves the amendment to ‘Notes on the Calendar – Te </w:t>
      </w:r>
      <w:proofErr w:type="spellStart"/>
      <w:r>
        <w:t>Maramataka</w:t>
      </w:r>
      <w:proofErr w:type="spellEnd"/>
      <w:r>
        <w:t xml:space="preserve">, and Precedence in Liturgical Observance – </w:t>
      </w:r>
      <w:proofErr w:type="spellStart"/>
      <w:r>
        <w:t>Kupu</w:t>
      </w:r>
      <w:proofErr w:type="spellEnd"/>
      <w:r>
        <w:t xml:space="preserve"> </w:t>
      </w:r>
      <w:proofErr w:type="spellStart"/>
      <w:r>
        <w:t>Whakamarama</w:t>
      </w:r>
      <w:proofErr w:type="spellEnd"/>
      <w:r>
        <w:t xml:space="preserve"> – </w:t>
      </w:r>
      <w:proofErr w:type="spellStart"/>
      <w:r>
        <w:t>Ko</w:t>
      </w:r>
      <w:proofErr w:type="spellEnd"/>
      <w:r>
        <w:t xml:space="preserve"> </w:t>
      </w:r>
      <w:proofErr w:type="spellStart"/>
      <w:r>
        <w:t>Tēhea</w:t>
      </w:r>
      <w:proofErr w:type="spellEnd"/>
      <w:r>
        <w:t xml:space="preserve"> </w:t>
      </w:r>
      <w:proofErr w:type="spellStart"/>
      <w:r>
        <w:t>te</w:t>
      </w:r>
      <w:proofErr w:type="spellEnd"/>
      <w:r>
        <w:t xml:space="preserve"> </w:t>
      </w:r>
      <w:proofErr w:type="spellStart"/>
      <w:r>
        <w:t>Rā</w:t>
      </w:r>
      <w:proofErr w:type="spellEnd"/>
      <w:r>
        <w:t xml:space="preserve"> </w:t>
      </w:r>
      <w:proofErr w:type="spellStart"/>
      <w:r>
        <w:t>Tuatahi</w:t>
      </w:r>
      <w:proofErr w:type="spellEnd"/>
      <w:r>
        <w:t xml:space="preserve"> o </w:t>
      </w:r>
      <w:proofErr w:type="spellStart"/>
      <w:r>
        <w:t>Ngā</w:t>
      </w:r>
      <w:proofErr w:type="spellEnd"/>
      <w:r>
        <w:t xml:space="preserve"> </w:t>
      </w:r>
      <w:proofErr w:type="spellStart"/>
      <w:r>
        <w:t>Rā</w:t>
      </w:r>
      <w:proofErr w:type="spellEnd"/>
      <w:r>
        <w:t xml:space="preserve"> </w:t>
      </w:r>
      <w:proofErr w:type="spellStart"/>
      <w:r>
        <w:t>Hākari</w:t>
      </w:r>
      <w:proofErr w:type="spellEnd"/>
      <w:r>
        <w:t xml:space="preserve">’, of deleting the title ‘Ordinary Time – He </w:t>
      </w:r>
      <w:proofErr w:type="spellStart"/>
      <w:r>
        <w:t>wā</w:t>
      </w:r>
      <w:proofErr w:type="spellEnd"/>
      <w:r>
        <w:t xml:space="preserve"> </w:t>
      </w:r>
      <w:proofErr w:type="spellStart"/>
      <w:r>
        <w:t>anō</w:t>
      </w:r>
      <w:proofErr w:type="spellEnd"/>
      <w:r>
        <w:t xml:space="preserve">’ and replacing it with ‘Ordinary Time- He </w:t>
      </w:r>
      <w:proofErr w:type="spellStart"/>
      <w:r>
        <w:t>wā</w:t>
      </w:r>
      <w:proofErr w:type="spellEnd"/>
      <w:r>
        <w:t xml:space="preserve"> </w:t>
      </w:r>
      <w:proofErr w:type="spellStart"/>
      <w:r>
        <w:t>noa</w:t>
      </w:r>
      <w:proofErr w:type="spellEnd"/>
      <w:r>
        <w:t xml:space="preserve"> </w:t>
      </w:r>
      <w:proofErr w:type="spellStart"/>
      <w:r>
        <w:t>iho</w:t>
      </w:r>
      <w:proofErr w:type="spellEnd"/>
      <w:r>
        <w:t xml:space="preserve">’ </w:t>
      </w:r>
    </w:p>
    <w:p w14:paraId="39526AF5" w14:textId="77777777" w:rsidR="00A81411" w:rsidRDefault="00A81411" w:rsidP="00A81411">
      <w:pPr>
        <w:spacing w:line="240" w:lineRule="auto"/>
        <w:rPr>
          <w:rFonts w:cs="Calibri"/>
          <w:b/>
        </w:rPr>
      </w:pPr>
      <w:r w:rsidRPr="009A7A3F">
        <w:rPr>
          <w:rFonts w:cs="Calibri"/>
          <w:b/>
        </w:rPr>
        <w:t>Agreed.</w:t>
      </w:r>
    </w:p>
    <w:p w14:paraId="29DDFE04" w14:textId="77777777" w:rsidR="00105760" w:rsidRPr="009A7A3F" w:rsidRDefault="00105760" w:rsidP="00A81411">
      <w:pPr>
        <w:spacing w:line="240" w:lineRule="auto"/>
        <w:rPr>
          <w:rFonts w:cs="Calibri"/>
          <w:b/>
        </w:rPr>
      </w:pPr>
    </w:p>
    <w:p w14:paraId="44669E18" w14:textId="77777777" w:rsidR="00A81411" w:rsidRPr="00123A0E" w:rsidRDefault="00A81411" w:rsidP="00A81411">
      <w:pPr>
        <w:spacing w:line="240" w:lineRule="auto"/>
        <w:jc w:val="center"/>
        <w:rPr>
          <w:b/>
        </w:rPr>
      </w:pPr>
      <w:r>
        <w:rPr>
          <w:rFonts w:cs="Calibri"/>
          <w:b/>
        </w:rPr>
        <w:t>Motion 11</w:t>
      </w:r>
      <w:r w:rsidR="00105760">
        <w:rPr>
          <w:rFonts w:cs="Calibri"/>
          <w:b/>
        </w:rPr>
        <w:t xml:space="preserve"> - </w:t>
      </w:r>
      <w:r w:rsidRPr="00123A0E">
        <w:rPr>
          <w:b/>
        </w:rPr>
        <w:t xml:space="preserve">Liturgies coming to </w:t>
      </w:r>
      <w:r>
        <w:rPr>
          <w:b/>
        </w:rPr>
        <w:t xml:space="preserve">General Synod/Te </w:t>
      </w:r>
      <w:proofErr w:type="spellStart"/>
      <w:r>
        <w:rPr>
          <w:b/>
        </w:rPr>
        <w:t>Hīnota</w:t>
      </w:r>
      <w:proofErr w:type="spellEnd"/>
      <w:r>
        <w:rPr>
          <w:b/>
        </w:rPr>
        <w:t xml:space="preserve"> </w:t>
      </w:r>
      <w:proofErr w:type="spellStart"/>
      <w:r>
        <w:rPr>
          <w:b/>
        </w:rPr>
        <w:t>Whānui</w:t>
      </w:r>
      <w:proofErr w:type="spellEnd"/>
    </w:p>
    <w:p w14:paraId="2FCBD2DD" w14:textId="77777777" w:rsidR="00A81411" w:rsidRDefault="00A81411" w:rsidP="00A81411">
      <w:pPr>
        <w:pStyle w:val="ListParagraph"/>
        <w:numPr>
          <w:ilvl w:val="0"/>
          <w:numId w:val="12"/>
        </w:numPr>
        <w:tabs>
          <w:tab w:val="left" w:pos="720"/>
          <w:tab w:val="left" w:pos="5040"/>
          <w:tab w:val="left" w:pos="5760"/>
        </w:tabs>
        <w:ind w:hanging="720"/>
      </w:pPr>
      <w:r>
        <w:t xml:space="preserve">The </w:t>
      </w:r>
      <w:proofErr w:type="spellStart"/>
      <w:r>
        <w:t>Rt</w:t>
      </w:r>
      <w:proofErr w:type="spellEnd"/>
      <w:r>
        <w:t xml:space="preserve"> Rev’d Te Kitohi Pikaahu </w:t>
      </w:r>
      <w:r>
        <w:tab/>
        <w:t>2.</w:t>
      </w:r>
      <w:r>
        <w:tab/>
        <w:t xml:space="preserve">The </w:t>
      </w:r>
      <w:proofErr w:type="spellStart"/>
      <w:r>
        <w:t>Rt</w:t>
      </w:r>
      <w:proofErr w:type="spellEnd"/>
      <w:r>
        <w:t xml:space="preserve"> Rev’d Apimeleki Qiliho</w:t>
      </w:r>
    </w:p>
    <w:p w14:paraId="39654173" w14:textId="77777777" w:rsidR="00A81411" w:rsidRDefault="00A81411" w:rsidP="00A81411">
      <w:pPr>
        <w:rPr>
          <w:b/>
        </w:rPr>
      </w:pPr>
      <w:r w:rsidRPr="00123A0E">
        <w:rPr>
          <w:b/>
        </w:rPr>
        <w:t xml:space="preserve">That this </w:t>
      </w:r>
      <w:r>
        <w:rPr>
          <w:b/>
        </w:rPr>
        <w:t xml:space="preserve">General Synod/Te </w:t>
      </w:r>
      <w:proofErr w:type="spellStart"/>
      <w:r>
        <w:rPr>
          <w:b/>
        </w:rPr>
        <w:t>Hīnota</w:t>
      </w:r>
      <w:proofErr w:type="spellEnd"/>
      <w:r>
        <w:rPr>
          <w:b/>
        </w:rPr>
        <w:t xml:space="preserve"> </w:t>
      </w:r>
      <w:proofErr w:type="spellStart"/>
      <w:r>
        <w:rPr>
          <w:b/>
        </w:rPr>
        <w:t>Whānui</w:t>
      </w:r>
      <w:proofErr w:type="spellEnd"/>
      <w:r>
        <w:rPr>
          <w:b/>
        </w:rPr>
        <w:t xml:space="preserve"> 2014 </w:t>
      </w:r>
      <w:r w:rsidRPr="00123A0E">
        <w:rPr>
          <w:b/>
        </w:rPr>
        <w:t>resolve that:</w:t>
      </w:r>
    </w:p>
    <w:p w14:paraId="7C8CB875" w14:textId="77777777" w:rsidR="00A81411" w:rsidRPr="00674248" w:rsidRDefault="00A81411" w:rsidP="00A81411">
      <w:pPr>
        <w:pStyle w:val="ListParagraph"/>
        <w:numPr>
          <w:ilvl w:val="0"/>
          <w:numId w:val="13"/>
        </w:numPr>
        <w:spacing w:line="240" w:lineRule="auto"/>
        <w:ind w:hanging="720"/>
        <w:jc w:val="both"/>
        <w:rPr>
          <w:lang w:val="en-US"/>
        </w:rPr>
      </w:pPr>
      <w:r>
        <w:t>A</w:t>
      </w:r>
      <w:r w:rsidRPr="0057369D">
        <w:t xml:space="preserve">ny liturgy coming to General Synod/Te </w:t>
      </w:r>
      <w:proofErr w:type="spellStart"/>
      <w:r w:rsidRPr="0057369D">
        <w:t>Hīnota</w:t>
      </w:r>
      <w:proofErr w:type="spellEnd"/>
      <w:r w:rsidRPr="0057369D">
        <w:t xml:space="preserve"> </w:t>
      </w:r>
      <w:proofErr w:type="spellStart"/>
      <w:r w:rsidRPr="0057369D">
        <w:t>Whānui</w:t>
      </w:r>
      <w:proofErr w:type="spellEnd"/>
      <w:r w:rsidRPr="0057369D">
        <w:t xml:space="preserve"> </w:t>
      </w:r>
      <w:r>
        <w:t>come first to the Common Life Liturgical Commission</w:t>
      </w:r>
      <w:r w:rsidRPr="00674248">
        <w:rPr>
          <w:lang w:val="en-US"/>
        </w:rPr>
        <w:t xml:space="preserve">, as a matter of principle, to ensure three-Tikanga consideration and input; and </w:t>
      </w:r>
    </w:p>
    <w:p w14:paraId="3D8D5EFC" w14:textId="77777777" w:rsidR="00A81411" w:rsidRPr="007E31E8" w:rsidRDefault="00A81411" w:rsidP="00A81411">
      <w:pPr>
        <w:pStyle w:val="ListParagraph"/>
        <w:spacing w:line="240" w:lineRule="auto"/>
        <w:jc w:val="both"/>
        <w:rPr>
          <w:lang w:val="en-US"/>
        </w:rPr>
      </w:pPr>
    </w:p>
    <w:p w14:paraId="7381B466" w14:textId="77777777" w:rsidR="00A81411" w:rsidRPr="00674248" w:rsidRDefault="00A81411" w:rsidP="00A81411">
      <w:pPr>
        <w:pStyle w:val="ListParagraph"/>
        <w:numPr>
          <w:ilvl w:val="0"/>
          <w:numId w:val="13"/>
        </w:numPr>
        <w:spacing w:line="240" w:lineRule="auto"/>
        <w:ind w:hanging="720"/>
        <w:jc w:val="both"/>
        <w:rPr>
          <w:lang w:val="en-US"/>
        </w:rPr>
      </w:pPr>
      <w:r>
        <w:rPr>
          <w:lang w:val="en-US"/>
        </w:rPr>
        <w:t>T</w:t>
      </w:r>
      <w:r w:rsidRPr="00674248">
        <w:rPr>
          <w:lang w:val="en-US"/>
        </w:rPr>
        <w:t xml:space="preserve">hat the provision in clause (1) be recommended to the Judicial Committee for consideration for inclusion as a Standing Resolution. </w:t>
      </w:r>
    </w:p>
    <w:p w14:paraId="51F29880" w14:textId="77777777" w:rsidR="00A81411" w:rsidRPr="007E31E8" w:rsidRDefault="00A81411" w:rsidP="00A81411">
      <w:pPr>
        <w:rPr>
          <w:b/>
          <w:color w:val="000000" w:themeColor="text1"/>
        </w:rPr>
      </w:pPr>
      <w:r w:rsidRPr="007E31E8">
        <w:rPr>
          <w:b/>
          <w:color w:val="000000" w:themeColor="text1"/>
        </w:rPr>
        <w:t>Agreed.</w:t>
      </w:r>
    </w:p>
    <w:p w14:paraId="62D1529F" w14:textId="77777777" w:rsidR="00A81411" w:rsidRDefault="00A81411" w:rsidP="00A81411">
      <w:pPr>
        <w:spacing w:line="240" w:lineRule="auto"/>
        <w:jc w:val="center"/>
        <w:rPr>
          <w:rFonts w:cs="Calibri"/>
          <w:b/>
        </w:rPr>
      </w:pPr>
    </w:p>
    <w:p w14:paraId="135B7BBA" w14:textId="77777777" w:rsidR="00A81411" w:rsidRPr="00123A0E" w:rsidRDefault="00A81411" w:rsidP="00105760">
      <w:pPr>
        <w:spacing w:line="240" w:lineRule="auto"/>
        <w:jc w:val="center"/>
        <w:rPr>
          <w:b/>
        </w:rPr>
      </w:pPr>
      <w:r>
        <w:rPr>
          <w:rFonts w:cs="Calibri"/>
          <w:b/>
        </w:rPr>
        <w:t>Motion 12</w:t>
      </w:r>
      <w:r w:rsidR="00105760">
        <w:rPr>
          <w:rFonts w:cs="Calibri"/>
          <w:b/>
        </w:rPr>
        <w:t xml:space="preserve"> - </w:t>
      </w:r>
      <w:r w:rsidRPr="00123A0E">
        <w:rPr>
          <w:b/>
        </w:rPr>
        <w:t xml:space="preserve">Reviewing Motions coming to </w:t>
      </w:r>
      <w:r>
        <w:rPr>
          <w:b/>
        </w:rPr>
        <w:t xml:space="preserve">General Synod/Te </w:t>
      </w:r>
      <w:proofErr w:type="spellStart"/>
      <w:r>
        <w:rPr>
          <w:b/>
        </w:rPr>
        <w:t>Hīnota</w:t>
      </w:r>
      <w:proofErr w:type="spellEnd"/>
      <w:r>
        <w:rPr>
          <w:b/>
        </w:rPr>
        <w:t xml:space="preserve"> </w:t>
      </w:r>
      <w:proofErr w:type="spellStart"/>
      <w:r>
        <w:rPr>
          <w:b/>
        </w:rPr>
        <w:t>Whānui</w:t>
      </w:r>
      <w:proofErr w:type="spellEnd"/>
    </w:p>
    <w:p w14:paraId="37A63981" w14:textId="77777777" w:rsidR="00A81411" w:rsidRDefault="00A81411" w:rsidP="00A81411">
      <w:pPr>
        <w:pStyle w:val="ListParagraph"/>
        <w:numPr>
          <w:ilvl w:val="0"/>
          <w:numId w:val="14"/>
        </w:numPr>
        <w:tabs>
          <w:tab w:val="left" w:pos="720"/>
          <w:tab w:val="left" w:pos="5040"/>
          <w:tab w:val="left" w:pos="5760"/>
        </w:tabs>
        <w:ind w:hanging="720"/>
      </w:pPr>
      <w:r>
        <w:t xml:space="preserve">The </w:t>
      </w:r>
      <w:proofErr w:type="spellStart"/>
      <w:r>
        <w:t>Rt</w:t>
      </w:r>
      <w:proofErr w:type="spellEnd"/>
      <w:r>
        <w:t xml:space="preserve"> Rev’d Te Kitohi Pikaahu </w:t>
      </w:r>
      <w:r>
        <w:tab/>
        <w:t>2.</w:t>
      </w:r>
      <w:r>
        <w:tab/>
        <w:t xml:space="preserve">The </w:t>
      </w:r>
      <w:proofErr w:type="spellStart"/>
      <w:r>
        <w:t>Rt</w:t>
      </w:r>
      <w:proofErr w:type="spellEnd"/>
      <w:r>
        <w:t xml:space="preserve"> Rev’d Apimeleki Qiliho</w:t>
      </w:r>
    </w:p>
    <w:p w14:paraId="7EF8E6C5" w14:textId="77777777" w:rsidR="00A81411" w:rsidRDefault="00A81411" w:rsidP="00A81411">
      <w:pPr>
        <w:jc w:val="both"/>
      </w:pPr>
      <w:r w:rsidRPr="00123A0E">
        <w:rPr>
          <w:b/>
        </w:rPr>
        <w:t xml:space="preserve">That this </w:t>
      </w:r>
      <w:r>
        <w:rPr>
          <w:b/>
        </w:rPr>
        <w:t xml:space="preserve">General Synod/Te </w:t>
      </w:r>
      <w:proofErr w:type="spellStart"/>
      <w:r>
        <w:rPr>
          <w:b/>
        </w:rPr>
        <w:t>Hīnota</w:t>
      </w:r>
      <w:proofErr w:type="spellEnd"/>
      <w:r>
        <w:rPr>
          <w:b/>
        </w:rPr>
        <w:t xml:space="preserve"> </w:t>
      </w:r>
      <w:proofErr w:type="spellStart"/>
      <w:r>
        <w:rPr>
          <w:b/>
        </w:rPr>
        <w:t>Whānui</w:t>
      </w:r>
      <w:proofErr w:type="spellEnd"/>
      <w:r>
        <w:rPr>
          <w:b/>
        </w:rPr>
        <w:t xml:space="preserve"> 2014 </w:t>
      </w:r>
      <w:r w:rsidRPr="00123A0E">
        <w:t xml:space="preserve">moves into Committee, </w:t>
      </w:r>
      <w:r>
        <w:t xml:space="preserve">pursuant to SO104, </w:t>
      </w:r>
      <w:r w:rsidRPr="00123A0E">
        <w:t xml:space="preserve">to </w:t>
      </w:r>
      <w:r>
        <w:t>a</w:t>
      </w:r>
      <w:r w:rsidRPr="00123A0E">
        <w:t>mend SO 29 by:</w:t>
      </w:r>
    </w:p>
    <w:p w14:paraId="2DBA1CC3" w14:textId="77777777" w:rsidR="00A81411" w:rsidRDefault="00A81411" w:rsidP="00A81411">
      <w:pPr>
        <w:jc w:val="both"/>
      </w:pPr>
      <w:r w:rsidRPr="00123A0E">
        <w:t>After the words “the Summons of Members to Synod/</w:t>
      </w:r>
      <w:proofErr w:type="spellStart"/>
      <w:r>
        <w:t>t</w:t>
      </w:r>
      <w:r w:rsidRPr="00123A0E">
        <w:t>e</w:t>
      </w:r>
      <w:proofErr w:type="spellEnd"/>
      <w:r w:rsidRPr="00123A0E">
        <w:t xml:space="preserve"> </w:t>
      </w:r>
      <w:proofErr w:type="spellStart"/>
      <w:r w:rsidRPr="00123A0E">
        <w:t>Hīnota</w:t>
      </w:r>
      <w:proofErr w:type="spellEnd"/>
      <w:r w:rsidRPr="00123A0E">
        <w:t xml:space="preserve">” inserting the words “following consideration by the Statutes and Canons Committee within the process outlined in SO 83.2 </w:t>
      </w:r>
      <w:r>
        <w:t xml:space="preserve">(b)-(d) </w:t>
      </w:r>
      <w:r w:rsidRPr="00123A0E">
        <w:t>as for Bills,”</w:t>
      </w:r>
    </w:p>
    <w:p w14:paraId="57EE2ECB" w14:textId="77777777" w:rsidR="00A81411" w:rsidRDefault="00A81411" w:rsidP="00A81411">
      <w:pPr>
        <w:jc w:val="both"/>
        <w:rPr>
          <w:b/>
        </w:rPr>
      </w:pPr>
      <w:r w:rsidRPr="005C314C">
        <w:t xml:space="preserve">On the motion of </w:t>
      </w:r>
      <w:r w:rsidRPr="005C314C">
        <w:rPr>
          <w:rFonts w:cs="Calibri"/>
        </w:rPr>
        <w:t xml:space="preserve">the </w:t>
      </w:r>
      <w:proofErr w:type="spellStart"/>
      <w:r>
        <w:t>Rt</w:t>
      </w:r>
      <w:proofErr w:type="spellEnd"/>
      <w:r>
        <w:t xml:space="preserve"> Rev’d Te Kitohi Pikaahu</w:t>
      </w:r>
      <w:r w:rsidRPr="005C314C">
        <w:t>,</w:t>
      </w:r>
      <w:r>
        <w:t xml:space="preserve"> seconded by the </w:t>
      </w:r>
      <w:proofErr w:type="spellStart"/>
      <w:r>
        <w:t>Rt</w:t>
      </w:r>
      <w:proofErr w:type="spellEnd"/>
      <w:r>
        <w:t xml:space="preserve"> Rev’d Apimeleki Qiliho,</w:t>
      </w:r>
      <w:r w:rsidRPr="005C314C">
        <w:t xml:space="preserve"> the Synod/</w:t>
      </w:r>
      <w:proofErr w:type="spellStart"/>
      <w:r w:rsidRPr="005C314C">
        <w:t>te</w:t>
      </w:r>
      <w:proofErr w:type="spellEnd"/>
      <w:r w:rsidRPr="005C314C">
        <w:t xml:space="preserve"> </w:t>
      </w:r>
      <w:proofErr w:type="spellStart"/>
      <w:r w:rsidRPr="005C314C">
        <w:t>Hīnota</w:t>
      </w:r>
      <w:proofErr w:type="spellEnd"/>
      <w:r w:rsidRPr="005C314C">
        <w:t xml:space="preserve"> moved into Committee to consider the </w:t>
      </w:r>
      <w:proofErr w:type="gramStart"/>
      <w:r w:rsidRPr="005C314C">
        <w:t>Motion.</w:t>
      </w:r>
      <w:proofErr w:type="gramEnd"/>
      <w:r>
        <w:t xml:space="preserve">  </w:t>
      </w:r>
      <w:r>
        <w:rPr>
          <w:b/>
        </w:rPr>
        <w:t>Agreed.</w:t>
      </w:r>
    </w:p>
    <w:p w14:paraId="6786064C" w14:textId="77777777" w:rsidR="00A81411" w:rsidRDefault="00A81411" w:rsidP="00A81411">
      <w:r w:rsidRPr="002F2B0F">
        <w:rPr>
          <w:i/>
        </w:rPr>
        <w:t>Synod/</w:t>
      </w:r>
      <w:proofErr w:type="spellStart"/>
      <w:r w:rsidRPr="002F2B0F">
        <w:rPr>
          <w:i/>
        </w:rPr>
        <w:t>te</w:t>
      </w:r>
      <w:proofErr w:type="spellEnd"/>
      <w:r w:rsidRPr="002F2B0F">
        <w:rPr>
          <w:i/>
        </w:rPr>
        <w:t xml:space="preserve"> </w:t>
      </w:r>
      <w:proofErr w:type="spellStart"/>
      <w:r w:rsidRPr="002F2B0F">
        <w:rPr>
          <w:i/>
        </w:rPr>
        <w:t>Hīnota</w:t>
      </w:r>
      <w:proofErr w:type="spellEnd"/>
      <w:r>
        <w:rPr>
          <w:i/>
        </w:rPr>
        <w:t xml:space="preserve"> resumed.</w:t>
      </w:r>
    </w:p>
    <w:p w14:paraId="1BAC88AC" w14:textId="77777777" w:rsidR="00A81411" w:rsidRPr="002F2B0F" w:rsidRDefault="00A81411" w:rsidP="00A81411">
      <w:pPr>
        <w:jc w:val="both"/>
        <w:rPr>
          <w:b/>
        </w:rPr>
      </w:pPr>
      <w:r>
        <w:t>The Committee reported to the Synod/</w:t>
      </w:r>
      <w:proofErr w:type="spellStart"/>
      <w:r>
        <w:t>te</w:t>
      </w:r>
      <w:proofErr w:type="spellEnd"/>
      <w:r>
        <w:t xml:space="preserve"> </w:t>
      </w:r>
      <w:proofErr w:type="spellStart"/>
      <w:r>
        <w:t>Hīnota</w:t>
      </w:r>
      <w:proofErr w:type="spellEnd"/>
      <w:r>
        <w:t xml:space="preserve"> that Motion No 12 had been </w:t>
      </w:r>
      <w:r w:rsidRPr="00180BDC">
        <w:t>passed with</w:t>
      </w:r>
      <w:r>
        <w:t xml:space="preserve">out </w:t>
      </w:r>
      <w:r w:rsidRPr="00180BDC">
        <w:t>amendment.</w:t>
      </w:r>
    </w:p>
    <w:p w14:paraId="4503FA03" w14:textId="77777777" w:rsidR="00A81411" w:rsidRPr="00DE5C04" w:rsidRDefault="00A81411" w:rsidP="00A81411">
      <w:pPr>
        <w:jc w:val="both"/>
      </w:pPr>
      <w:r>
        <w:t xml:space="preserve">On the motion </w:t>
      </w:r>
      <w:r>
        <w:rPr>
          <w:rFonts w:cs="Arial"/>
        </w:rPr>
        <w:t xml:space="preserve">of </w:t>
      </w:r>
      <w:r>
        <w:rPr>
          <w:rFonts w:cs="Calibri"/>
        </w:rPr>
        <w:t xml:space="preserve">the Chair </w:t>
      </w:r>
      <w:r>
        <w:t>the decision of Committee was taken as the decision of Synod/</w:t>
      </w:r>
      <w:proofErr w:type="spellStart"/>
      <w:r>
        <w:t>te</w:t>
      </w:r>
      <w:proofErr w:type="spellEnd"/>
      <w:r>
        <w:t xml:space="preserve"> </w:t>
      </w:r>
      <w:proofErr w:type="spellStart"/>
      <w:r>
        <w:t>Hīnota</w:t>
      </w:r>
      <w:proofErr w:type="spellEnd"/>
      <w:r>
        <w:t>.</w:t>
      </w:r>
    </w:p>
    <w:p w14:paraId="449B2287" w14:textId="77777777" w:rsidR="00A81411" w:rsidRDefault="00A81411" w:rsidP="00A81411">
      <w:pPr>
        <w:spacing w:line="240" w:lineRule="auto"/>
        <w:rPr>
          <w:rFonts w:cs="Calibri"/>
          <w:b/>
        </w:rPr>
      </w:pPr>
      <w:r>
        <w:rPr>
          <w:rFonts w:cs="Calibri"/>
          <w:b/>
        </w:rPr>
        <w:t>Agreed.</w:t>
      </w:r>
    </w:p>
    <w:p w14:paraId="0E885BEE" w14:textId="77777777" w:rsidR="00A81411" w:rsidRPr="007E31E8" w:rsidRDefault="00A81411" w:rsidP="00A81411">
      <w:pPr>
        <w:spacing w:line="240" w:lineRule="auto"/>
        <w:rPr>
          <w:rFonts w:cs="Calibri"/>
          <w:b/>
        </w:rPr>
      </w:pPr>
    </w:p>
    <w:p w14:paraId="203B667F" w14:textId="77777777" w:rsidR="00105760" w:rsidRDefault="00105760" w:rsidP="00105760">
      <w:pPr>
        <w:spacing w:line="240" w:lineRule="auto"/>
        <w:jc w:val="center"/>
        <w:rPr>
          <w:rFonts w:cs="Calibri"/>
          <w:b/>
        </w:rPr>
      </w:pPr>
    </w:p>
    <w:p w14:paraId="21D7CFFC" w14:textId="77777777" w:rsidR="00105760" w:rsidRDefault="00105760" w:rsidP="00105760">
      <w:pPr>
        <w:spacing w:line="240" w:lineRule="auto"/>
        <w:jc w:val="center"/>
        <w:rPr>
          <w:rFonts w:cs="Calibri"/>
          <w:b/>
        </w:rPr>
      </w:pPr>
    </w:p>
    <w:p w14:paraId="6F52B2B6" w14:textId="77777777" w:rsidR="00105760" w:rsidRDefault="00105760" w:rsidP="00105760">
      <w:pPr>
        <w:spacing w:line="240" w:lineRule="auto"/>
        <w:jc w:val="center"/>
        <w:rPr>
          <w:rFonts w:cs="Calibri"/>
          <w:b/>
        </w:rPr>
      </w:pPr>
    </w:p>
    <w:p w14:paraId="529EEAD9" w14:textId="77777777" w:rsidR="00A81411" w:rsidRPr="0006062A" w:rsidRDefault="00A81411" w:rsidP="00105760">
      <w:pPr>
        <w:spacing w:line="240" w:lineRule="auto"/>
        <w:jc w:val="center"/>
      </w:pPr>
      <w:r w:rsidRPr="00F01E94">
        <w:rPr>
          <w:rFonts w:cs="Calibri"/>
          <w:b/>
        </w:rPr>
        <w:lastRenderedPageBreak/>
        <w:t>Motion 13</w:t>
      </w:r>
      <w:r w:rsidR="00105760">
        <w:rPr>
          <w:rFonts w:cs="Calibri"/>
          <w:b/>
        </w:rPr>
        <w:t xml:space="preserve"> - </w:t>
      </w:r>
      <w:r w:rsidRPr="0006062A">
        <w:rPr>
          <w:b/>
          <w:bCs/>
        </w:rPr>
        <w:t>Interchangeability of Anglican-Methodist Ministry</w:t>
      </w:r>
    </w:p>
    <w:p w14:paraId="35A4750D" w14:textId="77777777" w:rsidR="00A81411" w:rsidRPr="00E75E88" w:rsidRDefault="00A81411" w:rsidP="00A81411">
      <w:pPr>
        <w:rPr>
          <w:b/>
          <w:i/>
        </w:rPr>
      </w:pPr>
      <w:r w:rsidRPr="00E75E88">
        <w:rPr>
          <w:b/>
          <w:i/>
        </w:rPr>
        <w:t>Amendment</w:t>
      </w:r>
      <w:r>
        <w:rPr>
          <w:b/>
          <w:i/>
        </w:rPr>
        <w:t xml:space="preserve"> to Motion 13</w:t>
      </w:r>
    </w:p>
    <w:p w14:paraId="012B54FC" w14:textId="77777777" w:rsidR="00A81411" w:rsidRDefault="00A81411" w:rsidP="00A81411">
      <w:pPr>
        <w:tabs>
          <w:tab w:val="left" w:pos="720"/>
          <w:tab w:val="left" w:pos="5040"/>
          <w:tab w:val="left" w:pos="5760"/>
        </w:tabs>
      </w:pPr>
      <w:r>
        <w:t>1.</w:t>
      </w:r>
      <w:r>
        <w:tab/>
        <w:t>The Rev’d Michael Wallace</w:t>
      </w:r>
      <w:r>
        <w:tab/>
        <w:t>2.</w:t>
      </w:r>
      <w:r>
        <w:tab/>
        <w:t>The Very Rev’d Lynda Patterson</w:t>
      </w:r>
    </w:p>
    <w:p w14:paraId="7667F22E" w14:textId="77777777" w:rsidR="00A81411" w:rsidRPr="00E75E88" w:rsidRDefault="00A81411" w:rsidP="00A81411">
      <w:pPr>
        <w:rPr>
          <w:b/>
          <w:i/>
        </w:rPr>
      </w:pPr>
      <w:r w:rsidRPr="00E75E88">
        <w:rPr>
          <w:b/>
          <w:i/>
        </w:rPr>
        <w:t>Amend</w:t>
      </w:r>
      <w:r>
        <w:rPr>
          <w:b/>
          <w:i/>
        </w:rPr>
        <w:t>ment</w:t>
      </w:r>
    </w:p>
    <w:p w14:paraId="0CC2B61E" w14:textId="77777777" w:rsidR="00A81411" w:rsidRDefault="00A81411" w:rsidP="00A81411">
      <w:pPr>
        <w:rPr>
          <w:b/>
        </w:rPr>
      </w:pPr>
      <w:r w:rsidRPr="0006062A">
        <w:rPr>
          <w:b/>
        </w:rPr>
        <w:t xml:space="preserve">That this General Synod/Te </w:t>
      </w:r>
      <w:proofErr w:type="spellStart"/>
      <w:r w:rsidRPr="0006062A">
        <w:rPr>
          <w:b/>
        </w:rPr>
        <w:t>Hīnota</w:t>
      </w:r>
      <w:proofErr w:type="spellEnd"/>
      <w:r w:rsidRPr="0006062A">
        <w:rPr>
          <w:b/>
        </w:rPr>
        <w:t xml:space="preserve"> </w:t>
      </w:r>
      <w:proofErr w:type="spellStart"/>
      <w:r w:rsidRPr="0006062A">
        <w:rPr>
          <w:b/>
        </w:rPr>
        <w:t>Whānui</w:t>
      </w:r>
      <w:proofErr w:type="spellEnd"/>
      <w:r>
        <w:rPr>
          <w:b/>
        </w:rPr>
        <w:t xml:space="preserve"> 2014</w:t>
      </w:r>
      <w:r w:rsidRPr="0006062A">
        <w:rPr>
          <w:b/>
        </w:rPr>
        <w:t xml:space="preserve">: </w:t>
      </w:r>
    </w:p>
    <w:p w14:paraId="24D14F07" w14:textId="77777777" w:rsidR="00A81411" w:rsidRDefault="00A81411" w:rsidP="00A81411">
      <w:pPr>
        <w:pStyle w:val="ListParagraph"/>
        <w:numPr>
          <w:ilvl w:val="0"/>
          <w:numId w:val="18"/>
        </w:numPr>
        <w:ind w:hanging="720"/>
        <w:jc w:val="both"/>
      </w:pPr>
      <w:r>
        <w:t xml:space="preserve">Notes the proposal for </w:t>
      </w:r>
      <w:r w:rsidRPr="0006062A">
        <w:t>seeking interchangeability of ministry between the Anglican an</w:t>
      </w:r>
      <w:r>
        <w:t>d</w:t>
      </w:r>
      <w:r w:rsidRPr="0006062A">
        <w:t xml:space="preserve"> Methodist Churches in </w:t>
      </w:r>
      <w:proofErr w:type="spellStart"/>
      <w:r w:rsidRPr="0006062A">
        <w:t>Aotearoa</w:t>
      </w:r>
      <w:proofErr w:type="spellEnd"/>
      <w:r w:rsidRPr="0006062A">
        <w:t xml:space="preserve"> New Zealand, and</w:t>
      </w:r>
    </w:p>
    <w:p w14:paraId="0CD186E1" w14:textId="77777777" w:rsidR="00A81411" w:rsidRDefault="00A81411" w:rsidP="00A81411">
      <w:pPr>
        <w:pStyle w:val="ListParagraph"/>
        <w:jc w:val="both"/>
      </w:pPr>
    </w:p>
    <w:p w14:paraId="5D301637" w14:textId="77777777" w:rsidR="00A81411" w:rsidRDefault="00A81411" w:rsidP="00A81411">
      <w:pPr>
        <w:pStyle w:val="ListParagraph"/>
        <w:numPr>
          <w:ilvl w:val="0"/>
          <w:numId w:val="18"/>
        </w:numPr>
        <w:ind w:hanging="720"/>
      </w:pPr>
      <w:r>
        <w:t xml:space="preserve">Seeks the advice of IASCUFO which has overview of the Anglican Ecumenical dialogues, and </w:t>
      </w:r>
    </w:p>
    <w:p w14:paraId="18D129D4" w14:textId="77777777" w:rsidR="00A81411" w:rsidRDefault="00A81411" w:rsidP="00A81411">
      <w:pPr>
        <w:pStyle w:val="ListParagraph"/>
      </w:pPr>
    </w:p>
    <w:p w14:paraId="2B3E686F" w14:textId="77777777" w:rsidR="00A81411" w:rsidRPr="00A44C00" w:rsidRDefault="00A81411" w:rsidP="00A81411">
      <w:pPr>
        <w:pStyle w:val="ListParagraph"/>
        <w:numPr>
          <w:ilvl w:val="0"/>
          <w:numId w:val="18"/>
        </w:numPr>
        <w:ind w:hanging="720"/>
        <w:jc w:val="both"/>
      </w:pPr>
      <w:r w:rsidRPr="0006062A">
        <w:t>Requests the Council for Ecumenism</w:t>
      </w:r>
      <w:r>
        <w:t xml:space="preserve">, </w:t>
      </w:r>
      <w:r w:rsidRPr="0006062A">
        <w:t>in consultation with the Anglican-Methodist Dialogue Group,</w:t>
      </w:r>
      <w:r>
        <w:t xml:space="preserve"> </w:t>
      </w:r>
      <w:r w:rsidRPr="0006062A">
        <w:t xml:space="preserve">to review the report on Mutual Recognition and Acceptance of Anglican and Methodist Ministry and </w:t>
      </w:r>
      <w:r>
        <w:t xml:space="preserve">report back </w:t>
      </w:r>
      <w:r w:rsidRPr="0006062A">
        <w:t xml:space="preserve">to General Synod/Te </w:t>
      </w:r>
      <w:proofErr w:type="spellStart"/>
      <w:r w:rsidRPr="0006062A">
        <w:t>Hīnota</w:t>
      </w:r>
      <w:proofErr w:type="spellEnd"/>
      <w:r w:rsidRPr="0006062A">
        <w:t xml:space="preserve"> </w:t>
      </w:r>
      <w:proofErr w:type="spellStart"/>
      <w:r w:rsidRPr="0006062A">
        <w:t>Whānui</w:t>
      </w:r>
      <w:proofErr w:type="spellEnd"/>
      <w:r w:rsidRPr="0006062A">
        <w:t xml:space="preserve"> 2016.</w:t>
      </w:r>
      <w:r>
        <w:t xml:space="preserve"> </w:t>
      </w:r>
      <w:r>
        <w:rPr>
          <w:b/>
        </w:rPr>
        <w:t xml:space="preserve"> Agreed.</w:t>
      </w:r>
    </w:p>
    <w:p w14:paraId="14392991" w14:textId="77777777" w:rsidR="00A81411" w:rsidRPr="00A44C00" w:rsidRDefault="00A81411" w:rsidP="00A81411">
      <w:pPr>
        <w:pStyle w:val="ListParagraph"/>
        <w:rPr>
          <w:b/>
        </w:rPr>
      </w:pPr>
    </w:p>
    <w:p w14:paraId="6FFC5ED6" w14:textId="77777777" w:rsidR="00A81411" w:rsidRDefault="00A81411" w:rsidP="00A81411">
      <w:pPr>
        <w:pStyle w:val="ListParagraph"/>
        <w:ind w:left="0"/>
        <w:jc w:val="both"/>
      </w:pPr>
      <w:r>
        <w:t xml:space="preserve">The Motion as amended was put.  </w:t>
      </w:r>
      <w:r>
        <w:rPr>
          <w:b/>
        </w:rPr>
        <w:t>Agreed.</w:t>
      </w:r>
    </w:p>
    <w:p w14:paraId="3FCF3CAA" w14:textId="77777777" w:rsidR="00A81411" w:rsidRPr="0006062A" w:rsidRDefault="00A81411" w:rsidP="00A81411"/>
    <w:p w14:paraId="0C572897" w14:textId="77777777" w:rsidR="00A81411" w:rsidRPr="00FA1838" w:rsidRDefault="00A81411" w:rsidP="00A81411">
      <w:pPr>
        <w:jc w:val="center"/>
        <w:rPr>
          <w:b/>
        </w:rPr>
      </w:pPr>
      <w:r w:rsidRPr="00FA1838">
        <w:rPr>
          <w:b/>
        </w:rPr>
        <w:t xml:space="preserve">Motion </w:t>
      </w:r>
      <w:proofErr w:type="gramStart"/>
      <w:r>
        <w:rPr>
          <w:b/>
        </w:rPr>
        <w:t xml:space="preserve">14 </w:t>
      </w:r>
      <w:r w:rsidR="00105760">
        <w:rPr>
          <w:b/>
        </w:rPr>
        <w:t xml:space="preserve"> -</w:t>
      </w:r>
      <w:proofErr w:type="gramEnd"/>
      <w:r w:rsidR="00105760">
        <w:rPr>
          <w:b/>
        </w:rPr>
        <w:t xml:space="preserve"> </w:t>
      </w:r>
      <w:r w:rsidRPr="00FA1838">
        <w:rPr>
          <w:b/>
        </w:rPr>
        <w:t>Decade of Mission</w:t>
      </w:r>
    </w:p>
    <w:p w14:paraId="06BCF2BD" w14:textId="77777777" w:rsidR="00A81411" w:rsidRDefault="00A81411" w:rsidP="00A81411">
      <w:pPr>
        <w:pStyle w:val="ListParagraph"/>
        <w:numPr>
          <w:ilvl w:val="0"/>
          <w:numId w:val="1"/>
        </w:numPr>
        <w:tabs>
          <w:tab w:val="left" w:pos="720"/>
          <w:tab w:val="left" w:pos="5040"/>
          <w:tab w:val="left" w:pos="5760"/>
        </w:tabs>
        <w:ind w:hanging="720"/>
      </w:pPr>
      <w:r>
        <w:t xml:space="preserve"> The Most Rev’d Philip Richardson </w:t>
      </w:r>
      <w:r>
        <w:tab/>
        <w:t>2.</w:t>
      </w:r>
      <w:r>
        <w:tab/>
        <w:t>The Most Rev’d Dr Winston Halapua</w:t>
      </w:r>
    </w:p>
    <w:p w14:paraId="19B8F3E3" w14:textId="77777777" w:rsidR="00A81411" w:rsidRDefault="00A81411" w:rsidP="00A81411">
      <w:pPr>
        <w:spacing w:line="240" w:lineRule="auto"/>
        <w:rPr>
          <w:b/>
          <w:lang w:eastAsia="en-NZ"/>
        </w:rPr>
      </w:pPr>
      <w:r w:rsidRPr="00FA1838">
        <w:rPr>
          <w:b/>
          <w:lang w:eastAsia="en-NZ"/>
        </w:rPr>
        <w:t>That, pursuant to Standing Or</w:t>
      </w:r>
      <w:r>
        <w:rPr>
          <w:b/>
          <w:lang w:eastAsia="en-NZ"/>
        </w:rPr>
        <w:t>ders 93-96, this General Synod/</w:t>
      </w:r>
      <w:proofErr w:type="spellStart"/>
      <w:r w:rsidRPr="00FA1838">
        <w:rPr>
          <w:b/>
          <w:lang w:eastAsia="en-NZ"/>
        </w:rPr>
        <w:t>te</w:t>
      </w:r>
      <w:proofErr w:type="spellEnd"/>
      <w:r w:rsidRPr="00FA1838">
        <w:rPr>
          <w:b/>
          <w:lang w:eastAsia="en-NZ"/>
        </w:rPr>
        <w:t xml:space="preserve"> </w:t>
      </w:r>
      <w:proofErr w:type="spellStart"/>
      <w:r w:rsidRPr="00350B0F">
        <w:rPr>
          <w:b/>
        </w:rPr>
        <w:t>Hīnota</w:t>
      </w:r>
      <w:proofErr w:type="spellEnd"/>
      <w:r w:rsidRPr="00350B0F">
        <w:rPr>
          <w:b/>
        </w:rPr>
        <w:t xml:space="preserve"> </w:t>
      </w:r>
      <w:proofErr w:type="spellStart"/>
      <w:r w:rsidRPr="00350B0F">
        <w:rPr>
          <w:b/>
        </w:rPr>
        <w:t>Whānui</w:t>
      </w:r>
      <w:proofErr w:type="spellEnd"/>
      <w:r>
        <w:rPr>
          <w:b/>
          <w:lang w:eastAsia="en-NZ"/>
        </w:rPr>
        <w:t xml:space="preserve"> 2014</w:t>
      </w:r>
      <w:r w:rsidRPr="00FA1838">
        <w:rPr>
          <w:b/>
          <w:lang w:eastAsia="en-NZ"/>
        </w:rPr>
        <w:t>:</w:t>
      </w:r>
    </w:p>
    <w:p w14:paraId="6770F9EB" w14:textId="77777777" w:rsidR="00A81411" w:rsidRDefault="00A81411" w:rsidP="00A81411">
      <w:pPr>
        <w:spacing w:line="240" w:lineRule="auto"/>
        <w:ind w:left="851" w:hanging="851"/>
        <w:jc w:val="both"/>
        <w:rPr>
          <w:lang w:eastAsia="en-NZ"/>
        </w:rPr>
      </w:pPr>
      <w:r>
        <w:rPr>
          <w:lang w:eastAsia="en-NZ"/>
        </w:rPr>
        <w:t>(a)</w:t>
      </w:r>
      <w:r>
        <w:rPr>
          <w:lang w:eastAsia="en-NZ"/>
        </w:rPr>
        <w:tab/>
      </w:r>
      <w:r w:rsidRPr="00FE2184">
        <w:rPr>
          <w:lang w:eastAsia="en-NZ"/>
        </w:rPr>
        <w:t xml:space="preserve">Establishes a </w:t>
      </w:r>
      <w:r>
        <w:rPr>
          <w:lang w:eastAsia="en-NZ"/>
        </w:rPr>
        <w:t xml:space="preserve">three-Tikanga </w:t>
      </w:r>
      <w:r w:rsidRPr="00FE2184">
        <w:rPr>
          <w:lang w:eastAsia="en-NZ"/>
        </w:rPr>
        <w:t xml:space="preserve">Commission for a Decade of Mission, with the purpose of </w:t>
      </w:r>
      <w:r>
        <w:rPr>
          <w:lang w:eastAsia="en-NZ"/>
        </w:rPr>
        <w:t>placing</w:t>
      </w:r>
      <w:r w:rsidRPr="00FE2184">
        <w:rPr>
          <w:lang w:eastAsia="en-NZ"/>
        </w:rPr>
        <w:t xml:space="preserve"> Mission as the central theme of the Church for the decade </w:t>
      </w:r>
      <w:r>
        <w:rPr>
          <w:lang w:eastAsia="en-NZ"/>
        </w:rPr>
        <w:t>Advent</w:t>
      </w:r>
      <w:r w:rsidRPr="00FE2184">
        <w:rPr>
          <w:lang w:eastAsia="en-NZ"/>
        </w:rPr>
        <w:t xml:space="preserve"> 2015</w:t>
      </w:r>
      <w:r>
        <w:rPr>
          <w:lang w:eastAsia="en-NZ"/>
        </w:rPr>
        <w:t xml:space="preserve"> </w:t>
      </w:r>
      <w:r w:rsidRPr="00FE2184">
        <w:rPr>
          <w:lang w:eastAsia="en-NZ"/>
        </w:rPr>
        <w:t xml:space="preserve">- </w:t>
      </w:r>
      <w:r>
        <w:rPr>
          <w:lang w:eastAsia="en-NZ"/>
        </w:rPr>
        <w:t>Advent</w:t>
      </w:r>
      <w:r w:rsidRPr="00FE2184">
        <w:rPr>
          <w:lang w:eastAsia="en-NZ"/>
        </w:rPr>
        <w:t xml:space="preserve"> 2025, and</w:t>
      </w:r>
    </w:p>
    <w:p w14:paraId="74309DE2" w14:textId="77777777" w:rsidR="00A81411" w:rsidRDefault="00A81411" w:rsidP="00A81411">
      <w:pPr>
        <w:spacing w:line="240" w:lineRule="auto"/>
        <w:ind w:left="851" w:hanging="851"/>
        <w:jc w:val="both"/>
        <w:rPr>
          <w:lang w:eastAsia="en-NZ"/>
        </w:rPr>
      </w:pPr>
      <w:r>
        <w:rPr>
          <w:lang w:eastAsia="en-NZ"/>
        </w:rPr>
        <w:t>(b)</w:t>
      </w:r>
      <w:r>
        <w:rPr>
          <w:lang w:eastAsia="en-NZ"/>
        </w:rPr>
        <w:tab/>
      </w:r>
      <w:r w:rsidRPr="00FE2184">
        <w:rPr>
          <w:lang w:eastAsia="en-NZ"/>
        </w:rPr>
        <w:t xml:space="preserve">The Commission membership is to include </w:t>
      </w:r>
      <w:r>
        <w:rPr>
          <w:lang w:eastAsia="en-NZ"/>
        </w:rPr>
        <w:t>the following p</w:t>
      </w:r>
      <w:r w:rsidRPr="00FE2184">
        <w:rPr>
          <w:lang w:eastAsia="en-NZ"/>
        </w:rPr>
        <w:t xml:space="preserve">rovincial leaders of the Church </w:t>
      </w:r>
      <w:r>
        <w:rPr>
          <w:lang w:eastAsia="en-NZ"/>
        </w:rPr>
        <w:t>(or their nominee in each case</w:t>
      </w:r>
      <w:r w:rsidRPr="00FE2184">
        <w:rPr>
          <w:lang w:eastAsia="en-NZ"/>
        </w:rPr>
        <w:t>) – A</w:t>
      </w:r>
      <w:r>
        <w:rPr>
          <w:lang w:eastAsia="en-NZ"/>
        </w:rPr>
        <w:t xml:space="preserve">nglican </w:t>
      </w:r>
      <w:r w:rsidRPr="00FE2184">
        <w:rPr>
          <w:lang w:eastAsia="en-NZ"/>
        </w:rPr>
        <w:t>M</w:t>
      </w:r>
      <w:r>
        <w:rPr>
          <w:lang w:eastAsia="en-NZ"/>
        </w:rPr>
        <w:t xml:space="preserve">issions </w:t>
      </w:r>
      <w:r w:rsidRPr="00FE2184">
        <w:rPr>
          <w:lang w:eastAsia="en-NZ"/>
        </w:rPr>
        <w:t>B</w:t>
      </w:r>
      <w:r>
        <w:rPr>
          <w:lang w:eastAsia="en-NZ"/>
        </w:rPr>
        <w:t>oard</w:t>
      </w:r>
      <w:r w:rsidRPr="00FE2184">
        <w:rPr>
          <w:lang w:eastAsia="en-NZ"/>
        </w:rPr>
        <w:t xml:space="preserve"> E</w:t>
      </w:r>
      <w:r>
        <w:rPr>
          <w:lang w:eastAsia="en-NZ"/>
        </w:rPr>
        <w:t>xecutive Officer</w:t>
      </w:r>
      <w:r w:rsidRPr="00FE2184">
        <w:rPr>
          <w:lang w:eastAsia="en-NZ"/>
        </w:rPr>
        <w:t>, C</w:t>
      </w:r>
      <w:r>
        <w:rPr>
          <w:lang w:eastAsia="en-NZ"/>
        </w:rPr>
        <w:t xml:space="preserve">hurch </w:t>
      </w:r>
      <w:r w:rsidRPr="00FE2184">
        <w:rPr>
          <w:lang w:eastAsia="en-NZ"/>
        </w:rPr>
        <w:t>M</w:t>
      </w:r>
      <w:r>
        <w:rPr>
          <w:lang w:eastAsia="en-NZ"/>
        </w:rPr>
        <w:t xml:space="preserve">ission </w:t>
      </w:r>
      <w:r w:rsidRPr="00FE2184">
        <w:rPr>
          <w:lang w:eastAsia="en-NZ"/>
        </w:rPr>
        <w:t>S</w:t>
      </w:r>
      <w:r>
        <w:rPr>
          <w:lang w:eastAsia="en-NZ"/>
        </w:rPr>
        <w:t>ociety</w:t>
      </w:r>
      <w:r w:rsidRPr="00FE2184">
        <w:rPr>
          <w:lang w:eastAsia="en-NZ"/>
        </w:rPr>
        <w:t xml:space="preserve"> Gen</w:t>
      </w:r>
      <w:r>
        <w:rPr>
          <w:lang w:eastAsia="en-NZ"/>
        </w:rPr>
        <w:t xml:space="preserve">eral </w:t>
      </w:r>
      <w:r w:rsidRPr="00FE2184">
        <w:rPr>
          <w:lang w:eastAsia="en-NZ"/>
        </w:rPr>
        <w:t>Sec</w:t>
      </w:r>
      <w:r>
        <w:rPr>
          <w:lang w:eastAsia="en-NZ"/>
        </w:rPr>
        <w:t>retary</w:t>
      </w:r>
      <w:r w:rsidRPr="00FE2184">
        <w:rPr>
          <w:lang w:eastAsia="en-NZ"/>
        </w:rPr>
        <w:t>, C</w:t>
      </w:r>
      <w:r>
        <w:rPr>
          <w:lang w:eastAsia="en-NZ"/>
        </w:rPr>
        <w:t xml:space="preserve">hurch </w:t>
      </w:r>
      <w:r w:rsidRPr="00FE2184">
        <w:rPr>
          <w:lang w:eastAsia="en-NZ"/>
        </w:rPr>
        <w:t>A</w:t>
      </w:r>
      <w:r>
        <w:rPr>
          <w:lang w:eastAsia="en-NZ"/>
        </w:rPr>
        <w:t>rmy</w:t>
      </w:r>
      <w:r w:rsidRPr="00FE2184">
        <w:rPr>
          <w:lang w:eastAsia="en-NZ"/>
        </w:rPr>
        <w:t xml:space="preserve"> Director, A</w:t>
      </w:r>
      <w:r>
        <w:rPr>
          <w:lang w:eastAsia="en-NZ"/>
        </w:rPr>
        <w:t xml:space="preserve">nglican </w:t>
      </w:r>
      <w:r w:rsidRPr="00FE2184">
        <w:rPr>
          <w:lang w:eastAsia="en-NZ"/>
        </w:rPr>
        <w:t>S</w:t>
      </w:r>
      <w:r>
        <w:rPr>
          <w:lang w:eastAsia="en-NZ"/>
        </w:rPr>
        <w:t xml:space="preserve">chools </w:t>
      </w:r>
      <w:r w:rsidRPr="00FE2184">
        <w:rPr>
          <w:lang w:eastAsia="en-NZ"/>
        </w:rPr>
        <w:t>O</w:t>
      </w:r>
      <w:r>
        <w:rPr>
          <w:lang w:eastAsia="en-NZ"/>
        </w:rPr>
        <w:t>ffice</w:t>
      </w:r>
      <w:r w:rsidRPr="00FE2184">
        <w:rPr>
          <w:lang w:eastAsia="en-NZ"/>
        </w:rPr>
        <w:t xml:space="preserve"> Director, 3T Youth Commissioner, S</w:t>
      </w:r>
      <w:r>
        <w:rPr>
          <w:lang w:eastAsia="en-NZ"/>
        </w:rPr>
        <w:t xml:space="preserve">ocial </w:t>
      </w:r>
      <w:r w:rsidRPr="00FE2184">
        <w:rPr>
          <w:lang w:eastAsia="en-NZ"/>
        </w:rPr>
        <w:t>J</w:t>
      </w:r>
      <w:r>
        <w:rPr>
          <w:lang w:eastAsia="en-NZ"/>
        </w:rPr>
        <w:t>ustice</w:t>
      </w:r>
      <w:r w:rsidRPr="00FE2184">
        <w:rPr>
          <w:lang w:eastAsia="en-NZ"/>
        </w:rPr>
        <w:t xml:space="preserve"> Commissioner, S</w:t>
      </w:r>
      <w:r>
        <w:rPr>
          <w:lang w:eastAsia="en-NZ"/>
        </w:rPr>
        <w:t xml:space="preserve">t </w:t>
      </w:r>
      <w:r w:rsidRPr="00FE2184">
        <w:rPr>
          <w:lang w:eastAsia="en-NZ"/>
        </w:rPr>
        <w:t>J</w:t>
      </w:r>
      <w:r>
        <w:rPr>
          <w:lang w:eastAsia="en-NZ"/>
        </w:rPr>
        <w:t xml:space="preserve">ohn’s </w:t>
      </w:r>
      <w:r w:rsidRPr="00FE2184">
        <w:rPr>
          <w:lang w:eastAsia="en-NZ"/>
        </w:rPr>
        <w:t>T</w:t>
      </w:r>
      <w:r>
        <w:rPr>
          <w:lang w:eastAsia="en-NZ"/>
        </w:rPr>
        <w:t xml:space="preserve">heological </w:t>
      </w:r>
      <w:r w:rsidRPr="00FE2184">
        <w:rPr>
          <w:lang w:eastAsia="en-NZ"/>
        </w:rPr>
        <w:t>C</w:t>
      </w:r>
      <w:r>
        <w:rPr>
          <w:lang w:eastAsia="en-NZ"/>
        </w:rPr>
        <w:t>ollege</w:t>
      </w:r>
      <w:r w:rsidRPr="00FE2184">
        <w:rPr>
          <w:lang w:eastAsia="en-NZ"/>
        </w:rPr>
        <w:t xml:space="preserve"> </w:t>
      </w:r>
      <w:r>
        <w:rPr>
          <w:lang w:eastAsia="en-NZ"/>
        </w:rPr>
        <w:t>Missions Educator</w:t>
      </w:r>
      <w:r w:rsidRPr="00FE2184">
        <w:rPr>
          <w:lang w:eastAsia="en-NZ"/>
        </w:rPr>
        <w:t xml:space="preserve">, Media Officer, </w:t>
      </w:r>
      <w:r>
        <w:rPr>
          <w:lang w:eastAsia="en-NZ"/>
        </w:rPr>
        <w:t xml:space="preserve">Centre for Anglican Womens Studies Chair, </w:t>
      </w:r>
      <w:r w:rsidRPr="00FE2184">
        <w:rPr>
          <w:lang w:eastAsia="en-NZ"/>
        </w:rPr>
        <w:t>an Archbishop</w:t>
      </w:r>
      <w:r>
        <w:rPr>
          <w:lang w:eastAsia="en-NZ"/>
        </w:rPr>
        <w:t xml:space="preserve">, </w:t>
      </w:r>
      <w:r w:rsidRPr="00FE2184">
        <w:rPr>
          <w:lang w:eastAsia="en-NZ"/>
        </w:rPr>
        <w:t xml:space="preserve">and 1 person from </w:t>
      </w:r>
      <w:r>
        <w:rPr>
          <w:lang w:eastAsia="en-NZ"/>
        </w:rPr>
        <w:t>each</w:t>
      </w:r>
      <w:r w:rsidRPr="00FE2184">
        <w:rPr>
          <w:lang w:eastAsia="en-NZ"/>
        </w:rPr>
        <w:t xml:space="preserve"> Tikanga</w:t>
      </w:r>
      <w:r>
        <w:rPr>
          <w:lang w:eastAsia="en-NZ"/>
        </w:rPr>
        <w:t>, and</w:t>
      </w:r>
      <w:r w:rsidRPr="00FE2184">
        <w:rPr>
          <w:lang w:eastAsia="en-NZ"/>
        </w:rPr>
        <w:t xml:space="preserve"> </w:t>
      </w:r>
    </w:p>
    <w:p w14:paraId="0825EE6D" w14:textId="77777777" w:rsidR="00A81411" w:rsidRDefault="00A81411" w:rsidP="00A81411">
      <w:pPr>
        <w:spacing w:line="240" w:lineRule="auto"/>
        <w:ind w:left="851" w:hanging="851"/>
        <w:rPr>
          <w:lang w:eastAsia="en-NZ"/>
        </w:rPr>
      </w:pPr>
      <w:r>
        <w:rPr>
          <w:lang w:eastAsia="en-NZ"/>
        </w:rPr>
        <w:t>(c)</w:t>
      </w:r>
      <w:r>
        <w:rPr>
          <w:lang w:eastAsia="en-NZ"/>
        </w:rPr>
        <w:tab/>
      </w:r>
      <w:r w:rsidRPr="00FE2184">
        <w:rPr>
          <w:lang w:eastAsia="en-NZ"/>
        </w:rPr>
        <w:t xml:space="preserve">The Commission is to be convened by </w:t>
      </w:r>
      <w:r>
        <w:rPr>
          <w:lang w:eastAsia="en-NZ"/>
        </w:rPr>
        <w:t>the</w:t>
      </w:r>
      <w:r w:rsidRPr="00FE2184">
        <w:rPr>
          <w:lang w:eastAsia="en-NZ"/>
        </w:rPr>
        <w:t xml:space="preserve"> A</w:t>
      </w:r>
      <w:r>
        <w:rPr>
          <w:lang w:eastAsia="en-NZ"/>
        </w:rPr>
        <w:t xml:space="preserve">nglican </w:t>
      </w:r>
      <w:r w:rsidRPr="00FE2184">
        <w:rPr>
          <w:lang w:eastAsia="en-NZ"/>
        </w:rPr>
        <w:t>M</w:t>
      </w:r>
      <w:r>
        <w:rPr>
          <w:lang w:eastAsia="en-NZ"/>
        </w:rPr>
        <w:t xml:space="preserve">issions </w:t>
      </w:r>
      <w:r w:rsidRPr="00FE2184">
        <w:rPr>
          <w:lang w:eastAsia="en-NZ"/>
        </w:rPr>
        <w:t>B</w:t>
      </w:r>
      <w:r>
        <w:rPr>
          <w:lang w:eastAsia="en-NZ"/>
        </w:rPr>
        <w:t>oard</w:t>
      </w:r>
      <w:r w:rsidRPr="00FE2184">
        <w:rPr>
          <w:lang w:eastAsia="en-NZ"/>
        </w:rPr>
        <w:t xml:space="preserve"> E</w:t>
      </w:r>
      <w:r>
        <w:rPr>
          <w:lang w:eastAsia="en-NZ"/>
        </w:rPr>
        <w:t xml:space="preserve">xecutive </w:t>
      </w:r>
      <w:r w:rsidRPr="00FE2184">
        <w:rPr>
          <w:lang w:eastAsia="en-NZ"/>
        </w:rPr>
        <w:t>O</w:t>
      </w:r>
      <w:r>
        <w:rPr>
          <w:lang w:eastAsia="en-NZ"/>
        </w:rPr>
        <w:t xml:space="preserve">fficer, </w:t>
      </w:r>
      <w:r w:rsidRPr="00FE2184">
        <w:rPr>
          <w:lang w:eastAsia="en-NZ"/>
        </w:rPr>
        <w:t>and shall elect its own Chairperson</w:t>
      </w:r>
      <w:r>
        <w:rPr>
          <w:lang w:eastAsia="en-NZ"/>
        </w:rPr>
        <w:t>, and</w:t>
      </w:r>
    </w:p>
    <w:p w14:paraId="323880DF" w14:textId="77777777" w:rsidR="00A81411" w:rsidRDefault="00A81411" w:rsidP="00A81411">
      <w:pPr>
        <w:spacing w:line="240" w:lineRule="auto"/>
        <w:ind w:left="851" w:hanging="851"/>
        <w:jc w:val="both"/>
        <w:rPr>
          <w:lang w:eastAsia="en-NZ"/>
        </w:rPr>
      </w:pPr>
      <w:r>
        <w:rPr>
          <w:lang w:eastAsia="en-NZ"/>
        </w:rPr>
        <w:t>(d)</w:t>
      </w:r>
      <w:r>
        <w:rPr>
          <w:lang w:eastAsia="en-NZ"/>
        </w:rPr>
        <w:tab/>
      </w:r>
      <w:r w:rsidRPr="00FE2184">
        <w:rPr>
          <w:lang w:eastAsia="en-NZ"/>
        </w:rPr>
        <w:t xml:space="preserve">The </w:t>
      </w:r>
      <w:r>
        <w:rPr>
          <w:lang w:eastAsia="en-NZ"/>
        </w:rPr>
        <w:t xml:space="preserve">annual </w:t>
      </w:r>
      <w:r w:rsidRPr="00FE2184">
        <w:rPr>
          <w:lang w:eastAsia="en-NZ"/>
        </w:rPr>
        <w:t xml:space="preserve">budget for the Commission is to include: </w:t>
      </w:r>
      <w:r>
        <w:rPr>
          <w:lang w:eastAsia="en-NZ"/>
        </w:rPr>
        <w:t xml:space="preserve"> </w:t>
      </w:r>
      <w:r w:rsidRPr="00FE2184">
        <w:rPr>
          <w:lang w:eastAsia="en-NZ"/>
        </w:rPr>
        <w:t xml:space="preserve">travel </w:t>
      </w:r>
      <w:r>
        <w:rPr>
          <w:lang w:eastAsia="en-NZ"/>
        </w:rPr>
        <w:t>$</w:t>
      </w:r>
      <w:r w:rsidRPr="00FE2184">
        <w:rPr>
          <w:lang w:eastAsia="en-NZ"/>
        </w:rPr>
        <w:t>7</w:t>
      </w:r>
      <w:r>
        <w:rPr>
          <w:lang w:eastAsia="en-NZ"/>
        </w:rPr>
        <w:t>,</w:t>
      </w:r>
      <w:r w:rsidRPr="00FE2184">
        <w:rPr>
          <w:lang w:eastAsia="en-NZ"/>
        </w:rPr>
        <w:t>500, accom</w:t>
      </w:r>
      <w:r>
        <w:rPr>
          <w:lang w:eastAsia="en-NZ"/>
        </w:rPr>
        <w:t>modation</w:t>
      </w:r>
      <w:r w:rsidRPr="00FE2184">
        <w:rPr>
          <w:lang w:eastAsia="en-NZ"/>
        </w:rPr>
        <w:t xml:space="preserve"> </w:t>
      </w:r>
      <w:r>
        <w:rPr>
          <w:lang w:eastAsia="en-NZ"/>
        </w:rPr>
        <w:t>$</w:t>
      </w:r>
      <w:r w:rsidRPr="00FE2184">
        <w:rPr>
          <w:lang w:eastAsia="en-NZ"/>
        </w:rPr>
        <w:t>1</w:t>
      </w:r>
      <w:r>
        <w:rPr>
          <w:lang w:eastAsia="en-NZ"/>
        </w:rPr>
        <w:t>,</w:t>
      </w:r>
      <w:r w:rsidRPr="00FE2184">
        <w:rPr>
          <w:lang w:eastAsia="en-NZ"/>
        </w:rPr>
        <w:t xml:space="preserve">000, catering </w:t>
      </w:r>
      <w:r>
        <w:rPr>
          <w:lang w:eastAsia="en-NZ"/>
        </w:rPr>
        <w:t>$</w:t>
      </w:r>
      <w:r w:rsidRPr="00FE2184">
        <w:rPr>
          <w:lang w:eastAsia="en-NZ"/>
        </w:rPr>
        <w:t>1</w:t>
      </w:r>
      <w:r>
        <w:rPr>
          <w:lang w:eastAsia="en-NZ"/>
        </w:rPr>
        <w:t>,</w:t>
      </w:r>
      <w:r w:rsidRPr="00FE2184">
        <w:rPr>
          <w:lang w:eastAsia="en-NZ"/>
        </w:rPr>
        <w:t xml:space="preserve">000, resources </w:t>
      </w:r>
      <w:r>
        <w:rPr>
          <w:lang w:eastAsia="en-NZ"/>
        </w:rPr>
        <w:t>$</w:t>
      </w:r>
      <w:r w:rsidRPr="00FE2184">
        <w:rPr>
          <w:lang w:eastAsia="en-NZ"/>
        </w:rPr>
        <w:t>500</w:t>
      </w:r>
      <w:r>
        <w:rPr>
          <w:lang w:eastAsia="en-NZ"/>
        </w:rPr>
        <w:t>, and</w:t>
      </w:r>
      <w:r w:rsidRPr="00FE2184">
        <w:rPr>
          <w:lang w:eastAsia="en-NZ"/>
        </w:rPr>
        <w:t xml:space="preserve"> </w:t>
      </w:r>
    </w:p>
    <w:p w14:paraId="3CB4CA79" w14:textId="77777777" w:rsidR="00A81411" w:rsidRDefault="00A81411" w:rsidP="00A81411">
      <w:pPr>
        <w:spacing w:line="240" w:lineRule="auto"/>
        <w:ind w:left="851" w:hanging="851"/>
        <w:jc w:val="both"/>
        <w:rPr>
          <w:lang w:eastAsia="en-NZ"/>
        </w:rPr>
      </w:pPr>
      <w:r>
        <w:rPr>
          <w:lang w:eastAsia="en-NZ"/>
        </w:rPr>
        <w:t>(e)</w:t>
      </w:r>
      <w:r>
        <w:rPr>
          <w:lang w:eastAsia="en-NZ"/>
        </w:rPr>
        <w:tab/>
      </w:r>
      <w:r w:rsidRPr="00FA1838">
        <w:rPr>
          <w:lang w:eastAsia="en-NZ"/>
        </w:rPr>
        <w:t>The Commission is t</w:t>
      </w:r>
      <w:r>
        <w:rPr>
          <w:lang w:eastAsia="en-NZ"/>
        </w:rPr>
        <w:t>o report back to General Synod/</w:t>
      </w:r>
      <w:proofErr w:type="spellStart"/>
      <w:r w:rsidRPr="00FA1838">
        <w:rPr>
          <w:lang w:eastAsia="en-NZ"/>
        </w:rPr>
        <w:t>te</w:t>
      </w:r>
      <w:proofErr w:type="spellEnd"/>
      <w:r w:rsidRPr="00FA1838">
        <w:rPr>
          <w:lang w:eastAsia="en-NZ"/>
        </w:rPr>
        <w:t xml:space="preserve"> </w:t>
      </w:r>
      <w:proofErr w:type="spellStart"/>
      <w:r w:rsidRPr="005D1D6A">
        <w:t>H</w:t>
      </w:r>
      <w:r>
        <w:t>ī</w:t>
      </w:r>
      <w:r w:rsidRPr="005D1D6A">
        <w:t>nota</w:t>
      </w:r>
      <w:proofErr w:type="spellEnd"/>
      <w:r w:rsidRPr="005D1D6A">
        <w:t xml:space="preserve"> </w:t>
      </w:r>
      <w:proofErr w:type="spellStart"/>
      <w:r w:rsidRPr="005D1D6A">
        <w:t>Wh</w:t>
      </w:r>
      <w:r>
        <w:t>ā</w:t>
      </w:r>
      <w:r w:rsidRPr="005D1D6A">
        <w:t>nui</w:t>
      </w:r>
      <w:proofErr w:type="spellEnd"/>
      <w:r w:rsidRPr="00FA1838">
        <w:rPr>
          <w:lang w:eastAsia="en-NZ"/>
        </w:rPr>
        <w:t xml:space="preserve"> </w:t>
      </w:r>
      <w:r w:rsidRPr="00FE2184">
        <w:rPr>
          <w:lang w:eastAsia="en-NZ"/>
        </w:rPr>
        <w:t>2016 on progress and further plans</w:t>
      </w:r>
      <w:r>
        <w:rPr>
          <w:lang w:eastAsia="en-NZ"/>
        </w:rPr>
        <w:t>.</w:t>
      </w:r>
    </w:p>
    <w:p w14:paraId="7EC8472A" w14:textId="77777777" w:rsidR="00A81411" w:rsidRDefault="00A81411" w:rsidP="00A81411">
      <w:pPr>
        <w:ind w:left="851" w:hanging="851"/>
        <w:rPr>
          <w:b/>
          <w:lang w:eastAsia="en-NZ"/>
        </w:rPr>
      </w:pPr>
      <w:r>
        <w:rPr>
          <w:b/>
          <w:lang w:eastAsia="en-NZ"/>
        </w:rPr>
        <w:t>Agreed.</w:t>
      </w:r>
    </w:p>
    <w:p w14:paraId="645F13D6" w14:textId="77777777" w:rsidR="00105760" w:rsidRDefault="00105760" w:rsidP="00A81411">
      <w:pPr>
        <w:jc w:val="center"/>
        <w:rPr>
          <w:b/>
        </w:rPr>
      </w:pPr>
    </w:p>
    <w:p w14:paraId="2E88E311" w14:textId="77777777" w:rsidR="00105760" w:rsidRDefault="00105760" w:rsidP="00A81411">
      <w:pPr>
        <w:jc w:val="center"/>
        <w:rPr>
          <w:b/>
        </w:rPr>
      </w:pPr>
    </w:p>
    <w:p w14:paraId="547BD359" w14:textId="77777777" w:rsidR="00105760" w:rsidRDefault="00105760" w:rsidP="00A81411">
      <w:pPr>
        <w:jc w:val="center"/>
        <w:rPr>
          <w:b/>
        </w:rPr>
      </w:pPr>
    </w:p>
    <w:p w14:paraId="2D67E4CF" w14:textId="77777777" w:rsidR="00105760" w:rsidRDefault="00105760" w:rsidP="00A81411">
      <w:pPr>
        <w:jc w:val="center"/>
        <w:rPr>
          <w:b/>
        </w:rPr>
      </w:pPr>
    </w:p>
    <w:p w14:paraId="05C1AD1F" w14:textId="77777777" w:rsidR="00A81411" w:rsidRPr="00BF4FAB" w:rsidRDefault="00A81411" w:rsidP="00105760">
      <w:pPr>
        <w:jc w:val="center"/>
      </w:pPr>
      <w:r w:rsidRPr="00D72AF6">
        <w:rPr>
          <w:b/>
        </w:rPr>
        <w:lastRenderedPageBreak/>
        <w:t>Motion 15</w:t>
      </w:r>
      <w:r w:rsidR="00105760">
        <w:rPr>
          <w:b/>
        </w:rPr>
        <w:t xml:space="preserve"> - </w:t>
      </w:r>
      <w:r w:rsidRPr="00BF4FAB">
        <w:rPr>
          <w:b/>
        </w:rPr>
        <w:t>Standing Resolution from Judicial Committee R</w:t>
      </w:r>
      <w:r>
        <w:rPr>
          <w:b/>
        </w:rPr>
        <w:t>eport Schedule</w:t>
      </w:r>
      <w:r w:rsidRPr="00BF4FAB">
        <w:tab/>
      </w:r>
    </w:p>
    <w:p w14:paraId="721B4285" w14:textId="77777777" w:rsidR="00A81411" w:rsidRPr="00BF4FAB" w:rsidRDefault="00A81411" w:rsidP="00A81411">
      <w:pPr>
        <w:pStyle w:val="BodyTextIndent"/>
        <w:numPr>
          <w:ilvl w:val="0"/>
          <w:numId w:val="17"/>
        </w:numPr>
        <w:tabs>
          <w:tab w:val="left" w:pos="720"/>
          <w:tab w:val="left" w:pos="5022"/>
          <w:tab w:val="left" w:pos="5760"/>
        </w:tabs>
        <w:ind w:hanging="720"/>
        <w:rPr>
          <w:rFonts w:asciiTheme="minorHAnsi" w:hAnsiTheme="minorHAnsi"/>
          <w:sz w:val="22"/>
          <w:szCs w:val="22"/>
        </w:rPr>
      </w:pPr>
      <w:r>
        <w:rPr>
          <w:rFonts w:asciiTheme="minorHAnsi" w:hAnsiTheme="minorHAnsi"/>
          <w:sz w:val="22"/>
          <w:szCs w:val="22"/>
        </w:rPr>
        <w:t xml:space="preserve">Judge Christopher Harding </w:t>
      </w:r>
      <w:r>
        <w:rPr>
          <w:rFonts w:asciiTheme="minorHAnsi" w:hAnsiTheme="minorHAnsi"/>
          <w:sz w:val="22"/>
          <w:szCs w:val="22"/>
        </w:rPr>
        <w:tab/>
        <w:t>2.</w:t>
      </w:r>
      <w:r>
        <w:rPr>
          <w:rFonts w:asciiTheme="minorHAnsi" w:hAnsiTheme="minorHAnsi"/>
          <w:sz w:val="22"/>
          <w:szCs w:val="22"/>
        </w:rPr>
        <w:tab/>
        <w:t xml:space="preserve">The </w:t>
      </w:r>
      <w:proofErr w:type="spellStart"/>
      <w:r>
        <w:rPr>
          <w:rFonts w:asciiTheme="minorHAnsi" w:hAnsiTheme="minorHAnsi"/>
          <w:sz w:val="22"/>
          <w:szCs w:val="22"/>
        </w:rPr>
        <w:t>Rt</w:t>
      </w:r>
      <w:proofErr w:type="spellEnd"/>
      <w:r>
        <w:rPr>
          <w:rFonts w:asciiTheme="minorHAnsi" w:hAnsiTheme="minorHAnsi"/>
          <w:sz w:val="22"/>
          <w:szCs w:val="22"/>
        </w:rPr>
        <w:t xml:space="preserve"> Rev’d Victoria Matthews</w:t>
      </w:r>
    </w:p>
    <w:p w14:paraId="1AD3D45E" w14:textId="77777777" w:rsidR="00A81411" w:rsidRPr="00BF4FAB" w:rsidRDefault="00A81411" w:rsidP="00A81411">
      <w:pPr>
        <w:pStyle w:val="BodyTextIndent"/>
        <w:rPr>
          <w:rFonts w:asciiTheme="minorHAnsi" w:hAnsiTheme="minorHAnsi"/>
          <w:sz w:val="22"/>
          <w:szCs w:val="22"/>
        </w:rPr>
      </w:pPr>
    </w:p>
    <w:p w14:paraId="4B86CAED" w14:textId="77777777" w:rsidR="00A81411" w:rsidRPr="00BF4FAB" w:rsidRDefault="00A81411" w:rsidP="00A81411">
      <w:pPr>
        <w:pStyle w:val="BodyTextIndent"/>
        <w:ind w:left="0"/>
        <w:jc w:val="both"/>
        <w:rPr>
          <w:rFonts w:asciiTheme="minorHAnsi" w:hAnsiTheme="minorHAnsi"/>
          <w:sz w:val="22"/>
          <w:szCs w:val="22"/>
        </w:rPr>
      </w:pPr>
      <w:r w:rsidRPr="00BF4FAB">
        <w:rPr>
          <w:rFonts w:asciiTheme="minorHAnsi" w:hAnsiTheme="minorHAnsi"/>
          <w:b/>
          <w:sz w:val="22"/>
          <w:szCs w:val="22"/>
        </w:rPr>
        <w:t>That this</w:t>
      </w:r>
      <w:r w:rsidRPr="00BF4FAB">
        <w:rPr>
          <w:rFonts w:asciiTheme="minorHAnsi" w:hAnsiTheme="minorHAnsi"/>
          <w:sz w:val="22"/>
          <w:szCs w:val="22"/>
        </w:rPr>
        <w:t xml:space="preserve"> </w:t>
      </w:r>
      <w:r>
        <w:rPr>
          <w:rFonts w:asciiTheme="minorHAnsi" w:hAnsiTheme="minorHAnsi"/>
          <w:b/>
          <w:sz w:val="22"/>
          <w:szCs w:val="22"/>
        </w:rPr>
        <w:t>General Synod/</w:t>
      </w:r>
      <w:r w:rsidRPr="00BF4FAB">
        <w:rPr>
          <w:rFonts w:asciiTheme="minorHAnsi" w:hAnsiTheme="minorHAnsi"/>
          <w:b/>
          <w:sz w:val="22"/>
          <w:szCs w:val="22"/>
        </w:rPr>
        <w:t xml:space="preserve">Te </w:t>
      </w:r>
      <w:proofErr w:type="spellStart"/>
      <w:r w:rsidRPr="00BF4FAB">
        <w:rPr>
          <w:rFonts w:asciiTheme="minorHAnsi" w:hAnsiTheme="minorHAnsi"/>
          <w:b/>
          <w:sz w:val="22"/>
          <w:szCs w:val="22"/>
        </w:rPr>
        <w:t>Hīnota</w:t>
      </w:r>
      <w:proofErr w:type="spellEnd"/>
      <w:r w:rsidRPr="00BF4FAB">
        <w:rPr>
          <w:rFonts w:asciiTheme="minorHAnsi" w:hAnsiTheme="minorHAnsi"/>
          <w:b/>
          <w:sz w:val="22"/>
          <w:szCs w:val="22"/>
        </w:rPr>
        <w:t xml:space="preserve"> </w:t>
      </w:r>
      <w:proofErr w:type="spellStart"/>
      <w:r w:rsidRPr="00BF4FAB">
        <w:rPr>
          <w:rFonts w:asciiTheme="minorHAnsi" w:hAnsiTheme="minorHAnsi"/>
          <w:b/>
          <w:sz w:val="22"/>
          <w:szCs w:val="22"/>
        </w:rPr>
        <w:t>Whānui</w:t>
      </w:r>
      <w:proofErr w:type="spellEnd"/>
      <w:r w:rsidRPr="00BF4FAB">
        <w:rPr>
          <w:rFonts w:asciiTheme="minorHAnsi" w:hAnsiTheme="minorHAnsi"/>
          <w:b/>
          <w:sz w:val="22"/>
          <w:szCs w:val="22"/>
        </w:rPr>
        <w:t xml:space="preserve"> 2014 </w:t>
      </w:r>
      <w:r w:rsidRPr="00BF4FAB">
        <w:rPr>
          <w:rFonts w:asciiTheme="minorHAnsi" w:hAnsiTheme="minorHAnsi"/>
          <w:sz w:val="22"/>
          <w:szCs w:val="22"/>
        </w:rPr>
        <w:t>move into Committee to consider a Standing Resolution, pursuant to Title C Canon II Clause 5.</w:t>
      </w:r>
    </w:p>
    <w:p w14:paraId="0D23C975" w14:textId="77777777" w:rsidR="00A81411" w:rsidRPr="00BF4FAB" w:rsidRDefault="00A81411" w:rsidP="00A81411">
      <w:pPr>
        <w:pStyle w:val="BodyTextIndent"/>
        <w:rPr>
          <w:rFonts w:asciiTheme="minorHAnsi" w:hAnsiTheme="minorHAnsi"/>
          <w:sz w:val="22"/>
          <w:szCs w:val="22"/>
        </w:rPr>
      </w:pPr>
    </w:p>
    <w:p w14:paraId="30F43B70" w14:textId="77777777" w:rsidR="00A81411" w:rsidRPr="00883F9E" w:rsidRDefault="00A81411" w:rsidP="00A81411">
      <w:pPr>
        <w:pStyle w:val="Body1"/>
        <w:jc w:val="both"/>
        <w:rPr>
          <w:rFonts w:asciiTheme="minorHAnsi" w:hAnsiTheme="minorHAnsi"/>
          <w:color w:val="auto"/>
          <w:sz w:val="22"/>
          <w:szCs w:val="22"/>
        </w:rPr>
      </w:pPr>
      <w:r w:rsidRPr="00883F9E">
        <w:rPr>
          <w:rFonts w:asciiTheme="minorHAnsi" w:hAnsiTheme="minorHAnsi"/>
          <w:color w:val="auto"/>
          <w:sz w:val="22"/>
          <w:szCs w:val="22"/>
        </w:rPr>
        <w:t xml:space="preserve">Clause 5 of the Proposed Anglican Covenant Motion passed at </w:t>
      </w:r>
      <w:r w:rsidRPr="00883F9E">
        <w:rPr>
          <w:rFonts w:asciiTheme="minorHAnsi" w:hAnsiTheme="minorHAnsi"/>
          <w:sz w:val="22"/>
          <w:szCs w:val="22"/>
        </w:rPr>
        <w:t>General Synod/</w:t>
      </w:r>
      <w:proofErr w:type="spellStart"/>
      <w:r w:rsidRPr="00883F9E">
        <w:rPr>
          <w:rFonts w:asciiTheme="minorHAnsi" w:hAnsiTheme="minorHAnsi"/>
          <w:sz w:val="22"/>
          <w:szCs w:val="22"/>
        </w:rPr>
        <w:t>te</w:t>
      </w:r>
      <w:proofErr w:type="spellEnd"/>
      <w:r w:rsidRPr="00883F9E">
        <w:rPr>
          <w:rFonts w:asciiTheme="minorHAnsi" w:hAnsiTheme="minorHAnsi"/>
          <w:sz w:val="22"/>
          <w:szCs w:val="22"/>
        </w:rPr>
        <w:t xml:space="preserve"> </w:t>
      </w:r>
      <w:proofErr w:type="spellStart"/>
      <w:r w:rsidRPr="00883F9E">
        <w:rPr>
          <w:rFonts w:asciiTheme="minorHAnsi" w:hAnsiTheme="minorHAnsi"/>
          <w:sz w:val="22"/>
          <w:szCs w:val="22"/>
        </w:rPr>
        <w:t>Hīnota</w:t>
      </w:r>
      <w:proofErr w:type="spellEnd"/>
      <w:r w:rsidRPr="00883F9E">
        <w:rPr>
          <w:rFonts w:asciiTheme="minorHAnsi" w:hAnsiTheme="minorHAnsi"/>
          <w:sz w:val="22"/>
          <w:szCs w:val="22"/>
        </w:rPr>
        <w:t xml:space="preserve"> </w:t>
      </w:r>
      <w:proofErr w:type="spellStart"/>
      <w:r w:rsidRPr="00883F9E">
        <w:rPr>
          <w:rFonts w:asciiTheme="minorHAnsi" w:hAnsiTheme="minorHAnsi"/>
          <w:sz w:val="22"/>
          <w:szCs w:val="22"/>
        </w:rPr>
        <w:t>Whānui</w:t>
      </w:r>
      <w:proofErr w:type="spellEnd"/>
      <w:r w:rsidRPr="00883F9E">
        <w:rPr>
          <w:rFonts w:asciiTheme="minorHAnsi" w:hAnsiTheme="minorHAnsi"/>
          <w:sz w:val="22"/>
          <w:szCs w:val="22"/>
        </w:rPr>
        <w:t xml:space="preserve"> </w:t>
      </w:r>
      <w:r w:rsidRPr="00883F9E">
        <w:rPr>
          <w:rFonts w:asciiTheme="minorHAnsi" w:hAnsiTheme="minorHAnsi"/>
          <w:color w:val="auto"/>
          <w:sz w:val="22"/>
          <w:szCs w:val="22"/>
        </w:rPr>
        <w:t xml:space="preserve">GSTHW 2012 is recommended as a Standing Resolution to the </w:t>
      </w:r>
      <w:r>
        <w:rPr>
          <w:rFonts w:asciiTheme="minorHAnsi" w:hAnsiTheme="minorHAnsi"/>
          <w:sz w:val="22"/>
          <w:szCs w:val="22"/>
        </w:rPr>
        <w:t>General Synod/</w:t>
      </w:r>
      <w:proofErr w:type="spellStart"/>
      <w:r w:rsidRPr="00883F9E">
        <w:rPr>
          <w:rFonts w:asciiTheme="minorHAnsi" w:hAnsiTheme="minorHAnsi"/>
          <w:sz w:val="22"/>
          <w:szCs w:val="22"/>
        </w:rPr>
        <w:t>te</w:t>
      </w:r>
      <w:proofErr w:type="spellEnd"/>
      <w:r w:rsidRPr="00883F9E">
        <w:rPr>
          <w:rFonts w:asciiTheme="minorHAnsi" w:hAnsiTheme="minorHAnsi"/>
          <w:sz w:val="22"/>
          <w:szCs w:val="22"/>
        </w:rPr>
        <w:t xml:space="preserve"> </w:t>
      </w:r>
      <w:proofErr w:type="spellStart"/>
      <w:r w:rsidRPr="00883F9E">
        <w:rPr>
          <w:rFonts w:asciiTheme="minorHAnsi" w:hAnsiTheme="minorHAnsi"/>
          <w:sz w:val="22"/>
          <w:szCs w:val="22"/>
        </w:rPr>
        <w:t>Hīnota</w:t>
      </w:r>
      <w:proofErr w:type="spellEnd"/>
      <w:r w:rsidRPr="00883F9E">
        <w:rPr>
          <w:rFonts w:asciiTheme="minorHAnsi" w:hAnsiTheme="minorHAnsi"/>
          <w:sz w:val="22"/>
          <w:szCs w:val="22"/>
        </w:rPr>
        <w:t xml:space="preserve"> </w:t>
      </w:r>
      <w:proofErr w:type="spellStart"/>
      <w:r w:rsidRPr="00883F9E">
        <w:rPr>
          <w:rFonts w:asciiTheme="minorHAnsi" w:hAnsiTheme="minorHAnsi"/>
          <w:sz w:val="22"/>
          <w:szCs w:val="22"/>
        </w:rPr>
        <w:t>Whānui</w:t>
      </w:r>
      <w:proofErr w:type="spellEnd"/>
      <w:r w:rsidRPr="00883F9E">
        <w:rPr>
          <w:rFonts w:asciiTheme="minorHAnsi" w:hAnsiTheme="minorHAnsi"/>
          <w:sz w:val="22"/>
          <w:szCs w:val="22"/>
        </w:rPr>
        <w:t xml:space="preserve"> </w:t>
      </w:r>
      <w:r w:rsidRPr="00883F9E">
        <w:rPr>
          <w:rFonts w:asciiTheme="minorHAnsi" w:hAnsiTheme="minorHAnsi"/>
          <w:color w:val="auto"/>
          <w:sz w:val="22"/>
          <w:szCs w:val="22"/>
        </w:rPr>
        <w:t>GSTHW 2014:</w:t>
      </w:r>
    </w:p>
    <w:p w14:paraId="2498F86D" w14:textId="77777777" w:rsidR="00A81411" w:rsidRPr="00BF4FAB" w:rsidRDefault="00A81411" w:rsidP="00A81411">
      <w:pPr>
        <w:pStyle w:val="Body1"/>
        <w:ind w:hanging="720"/>
        <w:jc w:val="both"/>
        <w:rPr>
          <w:rFonts w:asciiTheme="minorHAnsi" w:hAnsiTheme="minorHAnsi"/>
          <w:color w:val="auto"/>
          <w:sz w:val="22"/>
          <w:szCs w:val="22"/>
        </w:rPr>
      </w:pPr>
    </w:p>
    <w:p w14:paraId="1B7F450B" w14:textId="77777777" w:rsidR="00A81411" w:rsidRPr="00BF4FAB" w:rsidRDefault="00A81411" w:rsidP="00A81411">
      <w:pPr>
        <w:pStyle w:val="Body1"/>
        <w:jc w:val="both"/>
        <w:rPr>
          <w:rFonts w:asciiTheme="minorHAnsi" w:hAnsiTheme="minorHAnsi"/>
          <w:color w:val="auto"/>
          <w:sz w:val="22"/>
          <w:szCs w:val="22"/>
        </w:rPr>
      </w:pPr>
      <w:r w:rsidRPr="00BF4FAB">
        <w:rPr>
          <w:rFonts w:asciiTheme="minorHAnsi" w:hAnsiTheme="minorHAnsi"/>
          <w:color w:val="auto"/>
          <w:sz w:val="22"/>
          <w:szCs w:val="22"/>
        </w:rPr>
        <w:t xml:space="preserve">“That this </w:t>
      </w:r>
      <w:r w:rsidRPr="00DA4BBE">
        <w:rPr>
          <w:rFonts w:asciiTheme="minorHAnsi" w:hAnsiTheme="minorHAnsi"/>
          <w:color w:val="auto"/>
          <w:sz w:val="22"/>
          <w:szCs w:val="22"/>
        </w:rPr>
        <w:t>Church c</w:t>
      </w:r>
      <w:r w:rsidRPr="00BF4FAB">
        <w:rPr>
          <w:rFonts w:asciiTheme="minorHAnsi" w:hAnsiTheme="minorHAnsi"/>
          <w:color w:val="auto"/>
          <w:sz w:val="22"/>
          <w:szCs w:val="22"/>
        </w:rPr>
        <w:t>ommits itself, if another church in the Anglican Communion raises concerns with it regarding actions it takes or proposes to take, to utilising procedures similar to those set out in Section 3 of the proposed Covenant, in an attempt to resolve that issue.”</w:t>
      </w:r>
    </w:p>
    <w:p w14:paraId="7C88697F" w14:textId="77777777" w:rsidR="00A81411" w:rsidRDefault="00A81411" w:rsidP="00A81411">
      <w:pPr>
        <w:pStyle w:val="BodyTextIndent"/>
        <w:ind w:left="0"/>
      </w:pPr>
    </w:p>
    <w:p w14:paraId="18441750" w14:textId="77777777" w:rsidR="00A81411" w:rsidRPr="00460088" w:rsidRDefault="00A81411" w:rsidP="00A81411">
      <w:pPr>
        <w:pStyle w:val="BodyTextIndent"/>
        <w:ind w:left="0"/>
        <w:rPr>
          <w:rFonts w:asciiTheme="minorHAnsi" w:hAnsiTheme="minorHAnsi"/>
          <w:b/>
          <w:sz w:val="22"/>
        </w:rPr>
      </w:pPr>
      <w:r w:rsidRPr="00460088">
        <w:rPr>
          <w:rFonts w:asciiTheme="minorHAnsi" w:hAnsiTheme="minorHAnsi"/>
          <w:sz w:val="22"/>
        </w:rPr>
        <w:t>Synod/</w:t>
      </w:r>
      <w:proofErr w:type="spellStart"/>
      <w:r w:rsidRPr="00460088">
        <w:rPr>
          <w:rFonts w:asciiTheme="minorHAnsi" w:hAnsiTheme="minorHAnsi"/>
          <w:sz w:val="22"/>
        </w:rPr>
        <w:t>te</w:t>
      </w:r>
      <w:proofErr w:type="spellEnd"/>
      <w:r w:rsidRPr="00460088">
        <w:rPr>
          <w:rFonts w:asciiTheme="minorHAnsi" w:hAnsiTheme="minorHAnsi"/>
          <w:sz w:val="22"/>
        </w:rPr>
        <w:t xml:space="preserve"> </w:t>
      </w:r>
      <w:proofErr w:type="spellStart"/>
      <w:r w:rsidRPr="00460088">
        <w:rPr>
          <w:rFonts w:asciiTheme="minorHAnsi" w:hAnsiTheme="minorHAnsi"/>
          <w:sz w:val="22"/>
        </w:rPr>
        <w:t>Hīnota</w:t>
      </w:r>
      <w:proofErr w:type="spellEnd"/>
      <w:r>
        <w:rPr>
          <w:rFonts w:asciiTheme="minorHAnsi" w:hAnsiTheme="minorHAnsi"/>
          <w:sz w:val="22"/>
        </w:rPr>
        <w:t xml:space="preserve"> moved into Committee to consider the Motion.  </w:t>
      </w:r>
      <w:r>
        <w:rPr>
          <w:rFonts w:asciiTheme="minorHAnsi" w:hAnsiTheme="minorHAnsi"/>
          <w:b/>
          <w:sz w:val="22"/>
        </w:rPr>
        <w:t>Agreed.</w:t>
      </w:r>
    </w:p>
    <w:p w14:paraId="073F1A61" w14:textId="77777777" w:rsidR="00A81411" w:rsidRDefault="00A81411" w:rsidP="00A81411">
      <w:r w:rsidRPr="002F2B0F">
        <w:rPr>
          <w:i/>
        </w:rPr>
        <w:t>Synod/</w:t>
      </w:r>
      <w:proofErr w:type="spellStart"/>
      <w:r w:rsidRPr="002F2B0F">
        <w:rPr>
          <w:i/>
        </w:rPr>
        <w:t>te</w:t>
      </w:r>
      <w:proofErr w:type="spellEnd"/>
      <w:r w:rsidRPr="002F2B0F">
        <w:rPr>
          <w:i/>
        </w:rPr>
        <w:t xml:space="preserve"> </w:t>
      </w:r>
      <w:proofErr w:type="spellStart"/>
      <w:r w:rsidRPr="002F2B0F">
        <w:rPr>
          <w:i/>
        </w:rPr>
        <w:t>Hīnota</w:t>
      </w:r>
      <w:proofErr w:type="spellEnd"/>
      <w:r>
        <w:rPr>
          <w:i/>
        </w:rPr>
        <w:t xml:space="preserve"> resumed.</w:t>
      </w:r>
    </w:p>
    <w:p w14:paraId="1AE3A533" w14:textId="77777777" w:rsidR="00A81411" w:rsidRPr="002F2B0F" w:rsidRDefault="00A81411" w:rsidP="00A81411">
      <w:pPr>
        <w:jc w:val="both"/>
        <w:rPr>
          <w:b/>
        </w:rPr>
      </w:pPr>
      <w:r>
        <w:t>The Committee reported to the Synod/</w:t>
      </w:r>
      <w:proofErr w:type="spellStart"/>
      <w:r>
        <w:t>te</w:t>
      </w:r>
      <w:proofErr w:type="spellEnd"/>
      <w:r>
        <w:t xml:space="preserve"> </w:t>
      </w:r>
      <w:proofErr w:type="spellStart"/>
      <w:r>
        <w:t>Hīnota</w:t>
      </w:r>
      <w:proofErr w:type="spellEnd"/>
      <w:r>
        <w:t xml:space="preserve"> that Motion No 15 had been </w:t>
      </w:r>
      <w:r w:rsidRPr="00180BDC">
        <w:t>passed with</w:t>
      </w:r>
      <w:r>
        <w:t xml:space="preserve">out </w:t>
      </w:r>
      <w:r w:rsidRPr="00180BDC">
        <w:t>amendment.</w:t>
      </w:r>
    </w:p>
    <w:p w14:paraId="2A456494" w14:textId="77777777" w:rsidR="00A81411" w:rsidRPr="00DE5C04" w:rsidRDefault="00A81411" w:rsidP="00A81411">
      <w:pPr>
        <w:jc w:val="both"/>
      </w:pPr>
      <w:r>
        <w:t xml:space="preserve">On the motion </w:t>
      </w:r>
      <w:r>
        <w:rPr>
          <w:rFonts w:cs="Arial"/>
        </w:rPr>
        <w:t xml:space="preserve">of </w:t>
      </w:r>
      <w:r>
        <w:rPr>
          <w:rFonts w:cs="Calibri"/>
        </w:rPr>
        <w:t xml:space="preserve">the Chair </w:t>
      </w:r>
      <w:r>
        <w:t>the decision of Committee was taken as the decision of Synod/</w:t>
      </w:r>
      <w:proofErr w:type="spellStart"/>
      <w:r>
        <w:t>te</w:t>
      </w:r>
      <w:proofErr w:type="spellEnd"/>
      <w:r>
        <w:t xml:space="preserve"> </w:t>
      </w:r>
      <w:proofErr w:type="spellStart"/>
      <w:r>
        <w:t>Hīnota</w:t>
      </w:r>
      <w:proofErr w:type="spellEnd"/>
      <w:r>
        <w:t>.</w:t>
      </w:r>
    </w:p>
    <w:p w14:paraId="43304D71" w14:textId="77777777" w:rsidR="00A81411" w:rsidRDefault="00A81411" w:rsidP="00A81411">
      <w:pPr>
        <w:spacing w:line="240" w:lineRule="auto"/>
        <w:rPr>
          <w:rFonts w:cs="Calibri"/>
          <w:b/>
        </w:rPr>
      </w:pPr>
      <w:r>
        <w:rPr>
          <w:rFonts w:cs="Calibri"/>
          <w:b/>
        </w:rPr>
        <w:t>Agreed.</w:t>
      </w:r>
    </w:p>
    <w:p w14:paraId="2F17D36D" w14:textId="77777777" w:rsidR="00105760" w:rsidRDefault="00105760" w:rsidP="00E8103C">
      <w:pPr>
        <w:pStyle w:val="Body"/>
        <w:spacing w:after="0" w:line="240" w:lineRule="auto"/>
        <w:jc w:val="center"/>
        <w:rPr>
          <w:rFonts w:asciiTheme="minorHAnsi" w:hAnsiTheme="minorHAnsi"/>
          <w:b/>
          <w:sz w:val="22"/>
          <w:szCs w:val="22"/>
          <w:lang w:val="en-US"/>
        </w:rPr>
      </w:pPr>
    </w:p>
    <w:p w14:paraId="4016BB3D" w14:textId="77777777" w:rsidR="00E8103C" w:rsidRDefault="00E8103C" w:rsidP="00E8103C">
      <w:pPr>
        <w:pStyle w:val="Body"/>
        <w:spacing w:after="0" w:line="240" w:lineRule="auto"/>
        <w:jc w:val="center"/>
        <w:rPr>
          <w:rFonts w:asciiTheme="minorHAnsi" w:hAnsiTheme="minorHAnsi"/>
          <w:b/>
          <w:sz w:val="22"/>
          <w:szCs w:val="22"/>
        </w:rPr>
      </w:pPr>
      <w:r>
        <w:rPr>
          <w:rFonts w:asciiTheme="minorHAnsi" w:hAnsiTheme="minorHAnsi"/>
          <w:b/>
          <w:sz w:val="22"/>
          <w:szCs w:val="22"/>
          <w:lang w:val="en-US"/>
        </w:rPr>
        <w:t>Motion 16</w:t>
      </w:r>
      <w:r w:rsidR="00105760">
        <w:rPr>
          <w:rFonts w:asciiTheme="minorHAnsi" w:hAnsiTheme="minorHAnsi"/>
          <w:b/>
          <w:sz w:val="22"/>
          <w:szCs w:val="22"/>
          <w:lang w:val="en-US"/>
        </w:rPr>
        <w:t xml:space="preserve"> - </w:t>
      </w:r>
      <w:r>
        <w:rPr>
          <w:rFonts w:asciiTheme="minorHAnsi" w:hAnsiTheme="minorHAnsi"/>
          <w:b/>
          <w:sz w:val="22"/>
          <w:szCs w:val="22"/>
          <w:lang w:val="en-US"/>
        </w:rPr>
        <w:t>The Representation of Women</w:t>
      </w:r>
    </w:p>
    <w:p w14:paraId="4319E74E" w14:textId="77777777" w:rsidR="00E8103C" w:rsidRDefault="00E8103C" w:rsidP="00E8103C">
      <w:pPr>
        <w:pStyle w:val="Body"/>
        <w:spacing w:after="0" w:line="240" w:lineRule="auto"/>
        <w:ind w:left="709" w:hanging="709"/>
        <w:rPr>
          <w:rFonts w:asciiTheme="minorHAnsi" w:hAnsiTheme="minorHAnsi"/>
          <w:sz w:val="22"/>
          <w:szCs w:val="22"/>
        </w:rPr>
      </w:pPr>
      <w:r>
        <w:rPr>
          <w:rFonts w:asciiTheme="minorHAnsi" w:hAnsiTheme="minorHAnsi"/>
          <w:sz w:val="22"/>
          <w:szCs w:val="22"/>
        </w:rPr>
        <w:t xml:space="preserve">1. </w:t>
      </w:r>
      <w:r>
        <w:rPr>
          <w:rFonts w:asciiTheme="minorHAnsi" w:hAnsiTheme="minorHAnsi"/>
          <w:sz w:val="22"/>
          <w:szCs w:val="22"/>
        </w:rPr>
        <w:tab/>
        <w:t>The Ven Carole Hughes</w:t>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 xml:space="preserve">2. </w:t>
      </w:r>
      <w:r>
        <w:rPr>
          <w:rFonts w:asciiTheme="minorHAnsi" w:hAnsiTheme="minorHAnsi"/>
          <w:sz w:val="22"/>
          <w:szCs w:val="22"/>
        </w:rPr>
        <w:tab/>
        <w:t>The Rev’d Jacynthia Murphy</w:t>
      </w:r>
    </w:p>
    <w:p w14:paraId="53CB7480" w14:textId="77777777" w:rsidR="00E8103C" w:rsidRPr="00502AFF" w:rsidRDefault="00E8103C" w:rsidP="00E8103C">
      <w:r>
        <w:rPr>
          <w:b/>
        </w:rPr>
        <w:t>Whereas,</w:t>
      </w:r>
      <w:r>
        <w:t xml:space="preserve"> </w:t>
      </w:r>
      <w:r w:rsidRPr="00E43BAB">
        <w:t>General Synod/</w:t>
      </w:r>
      <w:proofErr w:type="spellStart"/>
      <w:r w:rsidRPr="00E43BAB">
        <w:t>te</w:t>
      </w:r>
      <w:proofErr w:type="spellEnd"/>
      <w:r w:rsidRPr="00E43BAB">
        <w:t xml:space="preserve"> </w:t>
      </w:r>
      <w:proofErr w:type="spellStart"/>
      <w:r w:rsidRPr="00E43BAB">
        <w:t>Hīnota</w:t>
      </w:r>
      <w:proofErr w:type="spellEnd"/>
      <w:r w:rsidRPr="00E43BAB">
        <w:t xml:space="preserve"> </w:t>
      </w:r>
      <w:proofErr w:type="spellStart"/>
      <w:r w:rsidRPr="00E43BAB">
        <w:t>Whānui</w:t>
      </w:r>
      <w:proofErr w:type="spellEnd"/>
      <w:r>
        <w:t xml:space="preserve"> in 2008 resolved SRO5:</w:t>
      </w:r>
      <w:r>
        <w:br/>
        <w:t>“Representation of Women (SR49</w:t>
      </w:r>
      <w:proofErr w:type="gramStart"/>
      <w:r>
        <w:t>)</w:t>
      </w:r>
      <w:proofErr w:type="gramEnd"/>
      <w:r>
        <w:br/>
        <w:t xml:space="preserve">The General Synod/ </w:t>
      </w:r>
      <w:proofErr w:type="spellStart"/>
      <w:r>
        <w:t>te</w:t>
      </w:r>
      <w:proofErr w:type="spellEnd"/>
      <w:r>
        <w:t xml:space="preserve"> </w:t>
      </w:r>
      <w:proofErr w:type="spellStart"/>
      <w:r>
        <w:t>Hinota</w:t>
      </w:r>
      <w:proofErr w:type="spellEnd"/>
      <w:r>
        <w:t xml:space="preserve"> </w:t>
      </w:r>
      <w:proofErr w:type="spellStart"/>
      <w:r>
        <w:t>Whanui</w:t>
      </w:r>
      <w:proofErr w:type="spellEnd"/>
      <w:r>
        <w:rPr>
          <w:b/>
        </w:rPr>
        <w:t xml:space="preserve"> </w:t>
      </w:r>
      <w:r>
        <w:t>encourages Tikanga and Episcopal, and parochial units to give effect to this goal, the Millennium Development Goal of equal representation of women and men in decision making at all levels - when electing or appointing representatives to governing and consultative bodies in this Church and beyond. (2008)”</w:t>
      </w:r>
      <w:r>
        <w:br/>
      </w:r>
      <w:r>
        <w:br/>
      </w:r>
      <w:r>
        <w:rPr>
          <w:b/>
        </w:rPr>
        <w:t xml:space="preserve">That this General Synod/Te </w:t>
      </w:r>
      <w:proofErr w:type="spellStart"/>
      <w:r>
        <w:rPr>
          <w:b/>
        </w:rPr>
        <w:t>Hinota</w:t>
      </w:r>
      <w:proofErr w:type="spellEnd"/>
      <w:r>
        <w:rPr>
          <w:b/>
        </w:rPr>
        <w:t xml:space="preserve"> </w:t>
      </w:r>
      <w:proofErr w:type="spellStart"/>
      <w:r>
        <w:rPr>
          <w:b/>
        </w:rPr>
        <w:t>Whanui</w:t>
      </w:r>
      <w:proofErr w:type="spellEnd"/>
      <w:r>
        <w:rPr>
          <w:b/>
        </w:rPr>
        <w:t xml:space="preserve"> 2014:</w:t>
      </w:r>
    </w:p>
    <w:p w14:paraId="3F41322F" w14:textId="77777777" w:rsidR="00E8103C" w:rsidRDefault="00E8103C" w:rsidP="00E8103C">
      <w:pPr>
        <w:pStyle w:val="BodyA"/>
        <w:rPr>
          <w:rFonts w:asciiTheme="minorHAnsi" w:hAnsiTheme="minorHAnsi"/>
        </w:rPr>
      </w:pPr>
      <w:r>
        <w:rPr>
          <w:rFonts w:asciiTheme="minorHAnsi" w:hAnsiTheme="minorHAnsi"/>
        </w:rPr>
        <w:t>Recommits to the goal stated in SRO5 of seeking equal representation of women and men in decision making at all levels - when electing or appointing representatives to governing and consultative bodies in this church and beyond, and</w:t>
      </w:r>
      <w:r>
        <w:rPr>
          <w:rFonts w:asciiTheme="minorHAnsi" w:hAnsiTheme="minorHAnsi"/>
        </w:rPr>
        <w:br/>
      </w:r>
      <w:r>
        <w:rPr>
          <w:rFonts w:asciiTheme="minorHAnsi" w:hAnsiTheme="minorHAnsi"/>
        </w:rPr>
        <w:br/>
        <w:t>Amends said SRO5 by way of addition after the words 'Church and beyond.', the words, 'Further to this representation in decision making, equal representation in liturgical leadership and leadership of official gatherings of this Church is also a goal.'</w:t>
      </w:r>
    </w:p>
    <w:p w14:paraId="432F0D31" w14:textId="77777777" w:rsidR="00E8103C" w:rsidRPr="00502AFF" w:rsidRDefault="00E8103C" w:rsidP="00E8103C">
      <w:r w:rsidRPr="00F64AA7">
        <w:t>Synod/</w:t>
      </w:r>
      <w:proofErr w:type="spellStart"/>
      <w:r w:rsidRPr="00F64AA7">
        <w:t>te</w:t>
      </w:r>
      <w:proofErr w:type="spellEnd"/>
      <w:r w:rsidRPr="00F64AA7">
        <w:t xml:space="preserve"> </w:t>
      </w:r>
      <w:proofErr w:type="spellStart"/>
      <w:r w:rsidRPr="00F64AA7">
        <w:t>Hīnota</w:t>
      </w:r>
      <w:proofErr w:type="spellEnd"/>
      <w:r>
        <w:rPr>
          <w:rFonts w:cs="Calibri"/>
        </w:rPr>
        <w:t xml:space="preserve"> moved into Committee at 9.45am.</w:t>
      </w:r>
    </w:p>
    <w:p w14:paraId="7F19DBA7" w14:textId="77777777" w:rsidR="00E8103C" w:rsidRPr="00502AFF" w:rsidRDefault="00E8103C" w:rsidP="00E8103C">
      <w:r w:rsidRPr="00502AFF">
        <w:rPr>
          <w:i/>
        </w:rPr>
        <w:t>Synod/</w:t>
      </w:r>
      <w:proofErr w:type="spellStart"/>
      <w:r w:rsidRPr="00502AFF">
        <w:rPr>
          <w:i/>
        </w:rPr>
        <w:t>te</w:t>
      </w:r>
      <w:proofErr w:type="spellEnd"/>
      <w:r w:rsidRPr="00502AFF">
        <w:rPr>
          <w:i/>
        </w:rPr>
        <w:t xml:space="preserve"> </w:t>
      </w:r>
      <w:proofErr w:type="spellStart"/>
      <w:r w:rsidRPr="00502AFF">
        <w:rPr>
          <w:i/>
        </w:rPr>
        <w:t>Hīnota</w:t>
      </w:r>
      <w:proofErr w:type="spellEnd"/>
      <w:r w:rsidRPr="00502AFF">
        <w:rPr>
          <w:rFonts w:cs="Calibri"/>
          <w:i/>
        </w:rPr>
        <w:t xml:space="preserve"> resumed at 10.30am.</w:t>
      </w:r>
    </w:p>
    <w:p w14:paraId="1E0C811E" w14:textId="77777777" w:rsidR="00E8103C" w:rsidRPr="00502AFF" w:rsidRDefault="00E8103C" w:rsidP="00E8103C">
      <w:r>
        <w:rPr>
          <w:rFonts w:cs="Calibri"/>
        </w:rPr>
        <w:t xml:space="preserve">The Committee reported to the </w:t>
      </w:r>
      <w:r w:rsidRPr="00F64AA7">
        <w:t>Synod/</w:t>
      </w:r>
      <w:proofErr w:type="spellStart"/>
      <w:r w:rsidRPr="00F64AA7">
        <w:t>te</w:t>
      </w:r>
      <w:proofErr w:type="spellEnd"/>
      <w:r w:rsidRPr="00F64AA7">
        <w:t xml:space="preserve"> </w:t>
      </w:r>
      <w:proofErr w:type="spellStart"/>
      <w:r w:rsidRPr="00F64AA7">
        <w:t>Hīnota</w:t>
      </w:r>
      <w:proofErr w:type="spellEnd"/>
      <w:r>
        <w:rPr>
          <w:rFonts w:cs="Calibri"/>
        </w:rPr>
        <w:t xml:space="preserve"> that Motion 16 was passed without amendment.</w:t>
      </w:r>
    </w:p>
    <w:p w14:paraId="60C221A8" w14:textId="77777777" w:rsidR="00E8103C" w:rsidRPr="00502AFF" w:rsidRDefault="00E8103C" w:rsidP="00105760">
      <w:pPr>
        <w:rPr>
          <w:rFonts w:cs="Calibri"/>
          <w:b/>
        </w:rPr>
      </w:pPr>
      <w:r>
        <w:rPr>
          <w:rFonts w:cs="Calibri"/>
        </w:rPr>
        <w:t xml:space="preserve">The President moved that the decision of the Committee be the decision of </w:t>
      </w:r>
      <w:r w:rsidRPr="00F64AA7">
        <w:t>Synod/</w:t>
      </w:r>
      <w:proofErr w:type="spellStart"/>
      <w:r w:rsidRPr="00F64AA7">
        <w:t>te</w:t>
      </w:r>
      <w:proofErr w:type="spellEnd"/>
      <w:r w:rsidRPr="00F64AA7">
        <w:t xml:space="preserve"> </w:t>
      </w:r>
      <w:proofErr w:type="spellStart"/>
      <w:r w:rsidRPr="00F64AA7">
        <w:t>Hīnota</w:t>
      </w:r>
      <w:proofErr w:type="spellEnd"/>
      <w:r>
        <w:t>.</w:t>
      </w:r>
      <w:r w:rsidR="00105760">
        <w:t xml:space="preserve"> </w:t>
      </w:r>
      <w:r>
        <w:rPr>
          <w:rFonts w:cs="Calibri"/>
          <w:b/>
        </w:rPr>
        <w:t>Agreed.</w:t>
      </w:r>
    </w:p>
    <w:p w14:paraId="129207FF" w14:textId="77777777" w:rsidR="00E8103C" w:rsidRDefault="00E8103C" w:rsidP="00105760">
      <w:pPr>
        <w:jc w:val="center"/>
      </w:pPr>
      <w:r>
        <w:rPr>
          <w:b/>
        </w:rPr>
        <w:lastRenderedPageBreak/>
        <w:t>Motion 17</w:t>
      </w:r>
      <w:r w:rsidR="00105760">
        <w:rPr>
          <w:b/>
        </w:rPr>
        <w:t xml:space="preserve"> - </w:t>
      </w:r>
      <w:r>
        <w:rPr>
          <w:b/>
        </w:rPr>
        <w:t>A Liturgy of Blessing for Same Gendered Couples</w:t>
      </w:r>
      <w:r>
        <w:t xml:space="preserve"> </w:t>
      </w:r>
    </w:p>
    <w:p w14:paraId="07496C93" w14:textId="77777777" w:rsidR="00E8103C" w:rsidRPr="000B4343" w:rsidRDefault="00E8103C" w:rsidP="00E8103C">
      <w:pPr>
        <w:pStyle w:val="BodyA"/>
        <w:rPr>
          <w:rFonts w:asciiTheme="minorHAnsi" w:eastAsia="Trebuchet MS Bold" w:hAnsiTheme="minorHAnsi" w:cs="Trebuchet MS Bold"/>
          <w:b/>
          <w:i/>
        </w:rPr>
      </w:pPr>
      <w:r w:rsidRPr="000B4343">
        <w:rPr>
          <w:rFonts w:asciiTheme="minorHAnsi" w:eastAsia="Trebuchet MS Bold" w:hAnsiTheme="minorHAnsi" w:cs="Trebuchet MS Bold"/>
          <w:b/>
          <w:i/>
        </w:rPr>
        <w:t>Amended Motion</w:t>
      </w:r>
    </w:p>
    <w:p w14:paraId="26D6F9F4" w14:textId="77777777" w:rsidR="00E8103C" w:rsidRDefault="00E8103C" w:rsidP="00E8103C">
      <w:pPr>
        <w:pStyle w:val="BodyA"/>
        <w:numPr>
          <w:ilvl w:val="0"/>
          <w:numId w:val="28"/>
        </w:numPr>
        <w:ind w:hanging="720"/>
        <w:rPr>
          <w:rFonts w:asciiTheme="minorHAnsi" w:hAnsiTheme="minorHAnsi"/>
        </w:rPr>
      </w:pPr>
      <w:r>
        <w:rPr>
          <w:rFonts w:asciiTheme="minorHAnsi" w:hAnsiTheme="minorHAnsi"/>
        </w:rPr>
        <w:t xml:space="preserve">The Ven Carole Hughes </w:t>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t>2.</w:t>
      </w:r>
      <w:r>
        <w:rPr>
          <w:rFonts w:asciiTheme="minorHAnsi" w:hAnsiTheme="minorHAnsi"/>
        </w:rPr>
        <w:tab/>
        <w:t xml:space="preserve">Mr Rod Oram </w:t>
      </w:r>
    </w:p>
    <w:p w14:paraId="203FC21C" w14:textId="77777777" w:rsidR="00E8103C" w:rsidRDefault="00E8103C" w:rsidP="00E8103C">
      <w:pPr>
        <w:pStyle w:val="BodyA"/>
        <w:rPr>
          <w:rFonts w:asciiTheme="minorHAnsi" w:eastAsia="Trebuchet MS Bold" w:hAnsiTheme="minorHAnsi" w:cs="Trebuchet MS Bold"/>
          <w:b/>
        </w:rPr>
      </w:pPr>
      <w:r>
        <w:rPr>
          <w:rFonts w:asciiTheme="minorHAnsi" w:eastAsia="Trebuchet MS Bold" w:hAnsiTheme="minorHAnsi" w:cs="Trebuchet MS Bold"/>
          <w:b/>
        </w:rPr>
        <w:t xml:space="preserve">That this General Synod / </w:t>
      </w:r>
      <w:proofErr w:type="spellStart"/>
      <w:proofErr w:type="gramStart"/>
      <w:r>
        <w:rPr>
          <w:rFonts w:asciiTheme="minorHAnsi" w:eastAsia="Trebuchet MS Bold" w:hAnsiTheme="minorHAnsi" w:cs="Trebuchet MS Bold"/>
          <w:b/>
        </w:rPr>
        <w:t>te</w:t>
      </w:r>
      <w:proofErr w:type="spellEnd"/>
      <w:proofErr w:type="gramEnd"/>
      <w:r>
        <w:rPr>
          <w:rFonts w:asciiTheme="minorHAnsi" w:eastAsia="Trebuchet MS Bold" w:hAnsiTheme="minorHAnsi" w:cs="Trebuchet MS Bold"/>
          <w:b/>
        </w:rPr>
        <w:t xml:space="preserve"> </w:t>
      </w:r>
      <w:proofErr w:type="spellStart"/>
      <w:r>
        <w:rPr>
          <w:rFonts w:asciiTheme="minorHAnsi" w:eastAsia="Trebuchet MS Bold" w:hAnsiTheme="minorHAnsi" w:cs="Trebuchet MS Bold"/>
          <w:b/>
        </w:rPr>
        <w:t>Hinota</w:t>
      </w:r>
      <w:proofErr w:type="spellEnd"/>
      <w:r>
        <w:rPr>
          <w:rFonts w:asciiTheme="minorHAnsi" w:eastAsia="Trebuchet MS Bold" w:hAnsiTheme="minorHAnsi" w:cs="Trebuchet MS Bold"/>
          <w:b/>
        </w:rPr>
        <w:t xml:space="preserve"> </w:t>
      </w:r>
      <w:proofErr w:type="spellStart"/>
      <w:r>
        <w:rPr>
          <w:rFonts w:asciiTheme="minorHAnsi" w:eastAsia="Trebuchet MS Bold" w:hAnsiTheme="minorHAnsi" w:cs="Trebuchet MS Bold"/>
          <w:b/>
        </w:rPr>
        <w:t>Whanui</w:t>
      </w:r>
      <w:proofErr w:type="spellEnd"/>
      <w:r>
        <w:rPr>
          <w:rFonts w:asciiTheme="minorHAnsi" w:eastAsia="Trebuchet MS Bold" w:hAnsiTheme="minorHAnsi" w:cs="Trebuchet MS Bold"/>
          <w:b/>
        </w:rPr>
        <w:t>:</w:t>
      </w:r>
    </w:p>
    <w:p w14:paraId="4906760D" w14:textId="77777777" w:rsidR="00E8103C" w:rsidRPr="000B4343" w:rsidRDefault="00E8103C" w:rsidP="00E8103C">
      <w:pPr>
        <w:pStyle w:val="BodyA"/>
        <w:numPr>
          <w:ilvl w:val="0"/>
          <w:numId w:val="29"/>
        </w:numPr>
        <w:rPr>
          <w:rFonts w:asciiTheme="minorHAnsi" w:eastAsia="Trebuchet MS Bold" w:hAnsiTheme="minorHAnsi" w:cs="Trebuchet MS Bold"/>
        </w:rPr>
      </w:pPr>
      <w:r w:rsidRPr="000B4343">
        <w:rPr>
          <w:rFonts w:asciiTheme="minorHAnsi" w:eastAsia="Trebuchet MS Bold" w:hAnsiTheme="minorHAnsi" w:cs="Trebuchet MS Bold"/>
        </w:rPr>
        <w:t>Receives the liturgy in the appendix below; and</w:t>
      </w:r>
    </w:p>
    <w:p w14:paraId="17EBAE50" w14:textId="77777777" w:rsidR="00E8103C" w:rsidRPr="00C3582F" w:rsidRDefault="00E8103C" w:rsidP="00E8103C">
      <w:pPr>
        <w:pStyle w:val="BodyA"/>
        <w:numPr>
          <w:ilvl w:val="0"/>
          <w:numId w:val="29"/>
        </w:numPr>
        <w:rPr>
          <w:rFonts w:asciiTheme="minorHAnsi" w:eastAsia="Trebuchet MS Bold" w:hAnsiTheme="minorHAnsi" w:cs="Trebuchet MS Bold"/>
          <w:b/>
        </w:rPr>
      </w:pPr>
      <w:r w:rsidRPr="00C3582F">
        <w:rPr>
          <w:rFonts w:asciiTheme="minorHAnsi" w:eastAsia="Trebuchet MS Bold" w:hAnsiTheme="minorHAnsi" w:cs="Trebuchet MS Bold"/>
        </w:rPr>
        <w:t>Refers the liturgy to the Working Group on A Way Forward and the Common Life Liturgical Commission</w:t>
      </w:r>
      <w:r>
        <w:rPr>
          <w:rFonts w:asciiTheme="minorHAnsi" w:eastAsia="Trebuchet MS Bold" w:hAnsiTheme="minorHAnsi" w:cs="Trebuchet MS Bold"/>
        </w:rPr>
        <w:t xml:space="preserve">. </w:t>
      </w:r>
      <w:r w:rsidRPr="00C3582F">
        <w:rPr>
          <w:rFonts w:asciiTheme="minorHAnsi" w:eastAsia="Trebuchet MS Bold" w:hAnsiTheme="minorHAnsi" w:cs="Trebuchet MS Bold"/>
          <w:b/>
        </w:rPr>
        <w:t>Agreed.</w:t>
      </w:r>
    </w:p>
    <w:p w14:paraId="478AE185" w14:textId="77777777" w:rsidR="00E8103C" w:rsidRDefault="00E8103C" w:rsidP="00E8103C">
      <w:pPr>
        <w:pStyle w:val="Body"/>
        <w:rPr>
          <w:b/>
        </w:rPr>
      </w:pPr>
      <w:r>
        <w:rPr>
          <w:b/>
        </w:rPr>
        <w:t>Appendix:</w:t>
      </w:r>
    </w:p>
    <w:p w14:paraId="35FA7678" w14:textId="77777777" w:rsidR="00E8103C" w:rsidRPr="00C62B36" w:rsidRDefault="00E8103C" w:rsidP="00E8103C">
      <w:pPr>
        <w:pStyle w:val="Body"/>
        <w:rPr>
          <w:rFonts w:asciiTheme="minorHAnsi" w:eastAsia="Times New Roman Bold" w:hAnsiTheme="minorHAnsi" w:cs="Times New Roman Bold"/>
          <w:b/>
          <w:sz w:val="22"/>
          <w:szCs w:val="22"/>
        </w:rPr>
      </w:pPr>
      <w:r w:rsidRPr="00C62B36">
        <w:rPr>
          <w:rFonts w:asciiTheme="minorHAnsi" w:hAnsiTheme="minorHAnsi"/>
          <w:b/>
          <w:sz w:val="22"/>
          <w:szCs w:val="22"/>
          <w:u w:val="single"/>
        </w:rPr>
        <w:t>The Blessing of a Lifelong Union</w:t>
      </w:r>
      <w:r>
        <w:rPr>
          <w:rStyle w:val="FootnoteReference"/>
          <w:rFonts w:asciiTheme="minorHAnsi" w:hAnsiTheme="minorHAnsi"/>
          <w:b/>
          <w:sz w:val="22"/>
          <w:szCs w:val="22"/>
          <w:u w:val="single"/>
        </w:rPr>
        <w:footnoteReference w:id="1"/>
      </w:r>
    </w:p>
    <w:p w14:paraId="649FBA8D" w14:textId="77777777" w:rsidR="00E8103C" w:rsidRPr="00C62B36" w:rsidRDefault="00E8103C" w:rsidP="00E8103C">
      <w:pPr>
        <w:pStyle w:val="Body"/>
        <w:rPr>
          <w:rFonts w:asciiTheme="minorHAnsi" w:eastAsia="Times New Roman Bold" w:hAnsiTheme="minorHAnsi" w:cs="Times New Roman Bold"/>
          <w:b/>
          <w:sz w:val="22"/>
          <w:szCs w:val="22"/>
        </w:rPr>
      </w:pPr>
      <w:r w:rsidRPr="00C62B36">
        <w:rPr>
          <w:rFonts w:asciiTheme="minorHAnsi" w:hAnsiTheme="minorHAnsi"/>
          <w:b/>
          <w:sz w:val="22"/>
          <w:szCs w:val="22"/>
        </w:rPr>
        <w:t>Preface</w:t>
      </w:r>
    </w:p>
    <w:p w14:paraId="5EC48EB5"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 xml:space="preserve">This liturgy is intended for use with couples who have already entered into a civil union </w:t>
      </w:r>
      <w:bookmarkStart w:id="0" w:name="OLE_LINK2"/>
      <w:r w:rsidRPr="00613C97">
        <w:rPr>
          <w:rFonts w:asciiTheme="minorHAnsi" w:hAnsiTheme="minorHAnsi"/>
          <w:i/>
          <w:iCs/>
          <w:sz w:val="22"/>
          <w:szCs w:val="22"/>
        </w:rPr>
        <w:t>or marriage</w:t>
      </w:r>
      <w:bookmarkEnd w:id="0"/>
      <w:r w:rsidRPr="00613C97">
        <w:rPr>
          <w:rFonts w:asciiTheme="minorHAnsi" w:hAnsiTheme="minorHAnsi"/>
          <w:i/>
          <w:iCs/>
          <w:sz w:val="22"/>
          <w:szCs w:val="22"/>
        </w:rPr>
        <w:t>, who now wish for the blessing of God on their relationship. Thus the expectation is that any couple using this service will meet the legal requirements for civil union or marriage.</w:t>
      </w:r>
    </w:p>
    <w:p w14:paraId="35A3ADA4"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This liturgy offers the Church a way to address the pastoral needs of couples who have made a life-long commitment to one another beyond the Church, who now wish to express that commitment in an Anglican context. It enables the Church to express the love of God in Christ for all people, and to offer welcome and support for couples seeking to honour the Christian values of mutual and life-long fidelity and respect, love and joy in their life together.</w:t>
      </w:r>
    </w:p>
    <w:p w14:paraId="63493807"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 xml:space="preserve">It is expected that this liturgy will be led by a Priest or Bishop. </w:t>
      </w:r>
    </w:p>
    <w:p w14:paraId="0AF76161"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 xml:space="preserve">This liturgy was created by members of the Diocese of Auckland at Vaughan Park in December 2013. </w:t>
      </w:r>
    </w:p>
    <w:p w14:paraId="4F5F6AE1" w14:textId="77777777" w:rsidR="00E8103C" w:rsidRDefault="00E8103C" w:rsidP="00E8103C">
      <w:pPr>
        <w:pStyle w:val="Body"/>
        <w:rPr>
          <w:rFonts w:asciiTheme="minorHAnsi" w:hAnsiTheme="minorHAnsi"/>
          <w:b/>
          <w:sz w:val="22"/>
          <w:szCs w:val="22"/>
        </w:rPr>
      </w:pPr>
    </w:p>
    <w:p w14:paraId="1A940CC3" w14:textId="77777777" w:rsidR="00E8103C" w:rsidRPr="00C62B36" w:rsidRDefault="00E8103C" w:rsidP="00E8103C">
      <w:pPr>
        <w:pStyle w:val="Body"/>
        <w:rPr>
          <w:rFonts w:asciiTheme="minorHAnsi" w:eastAsia="Times New Roman Bold" w:hAnsiTheme="minorHAnsi" w:cs="Times New Roman Bold"/>
          <w:b/>
          <w:sz w:val="22"/>
          <w:szCs w:val="22"/>
        </w:rPr>
      </w:pPr>
      <w:r w:rsidRPr="00C62B36">
        <w:rPr>
          <w:rFonts w:asciiTheme="minorHAnsi" w:hAnsiTheme="minorHAnsi"/>
          <w:b/>
          <w:sz w:val="22"/>
          <w:szCs w:val="22"/>
        </w:rPr>
        <w:t>The Word of God</w:t>
      </w:r>
    </w:p>
    <w:p w14:paraId="3CBA5235" w14:textId="77777777" w:rsidR="00E8103C" w:rsidRPr="00C62B36" w:rsidRDefault="00E8103C" w:rsidP="00E8103C">
      <w:pPr>
        <w:pStyle w:val="Body"/>
        <w:rPr>
          <w:rFonts w:asciiTheme="minorHAnsi" w:eastAsia="Times New Roman Bold" w:hAnsiTheme="minorHAnsi" w:cs="Times New Roman Bold"/>
          <w:b/>
          <w:sz w:val="22"/>
          <w:szCs w:val="22"/>
        </w:rPr>
      </w:pPr>
      <w:r w:rsidRPr="00C62B36">
        <w:rPr>
          <w:rFonts w:asciiTheme="minorHAnsi" w:hAnsiTheme="minorHAnsi"/>
          <w:b/>
          <w:sz w:val="22"/>
          <w:szCs w:val="22"/>
        </w:rPr>
        <w:t>Gathering</w:t>
      </w:r>
    </w:p>
    <w:p w14:paraId="52F08C07" w14:textId="77777777" w:rsidR="00E8103C" w:rsidRPr="00613C97" w:rsidRDefault="00E8103C" w:rsidP="00E8103C">
      <w:pPr>
        <w:pStyle w:val="Body"/>
        <w:rPr>
          <w:rFonts w:asciiTheme="minorHAnsi" w:eastAsia="Times New Roman" w:hAnsiTheme="minorHAnsi" w:cs="Times New Roman"/>
          <w:i/>
          <w:iCs/>
          <w:sz w:val="22"/>
          <w:szCs w:val="22"/>
        </w:rPr>
      </w:pPr>
      <w:r w:rsidRPr="00613C97">
        <w:rPr>
          <w:rFonts w:asciiTheme="minorHAnsi" w:hAnsiTheme="minorHAnsi"/>
          <w:i/>
          <w:iCs/>
          <w:sz w:val="22"/>
          <w:szCs w:val="22"/>
        </w:rPr>
        <w:t>The Priest says the following, the people standing</w:t>
      </w:r>
    </w:p>
    <w:p w14:paraId="7138BB0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Grace and peace to you from God.</w:t>
      </w:r>
    </w:p>
    <w:p w14:paraId="286C47F3" w14:textId="77777777" w:rsidR="00E8103C" w:rsidRDefault="00E8103C" w:rsidP="00E8103C">
      <w:pPr>
        <w:pStyle w:val="Body"/>
        <w:spacing w:after="0" w:line="240" w:lineRule="auto"/>
        <w:rPr>
          <w:rFonts w:asciiTheme="minorHAnsi" w:hAnsiTheme="minorHAnsi"/>
          <w:sz w:val="22"/>
          <w:szCs w:val="22"/>
        </w:rPr>
      </w:pPr>
      <w:r w:rsidRPr="00613C97">
        <w:rPr>
          <w:rFonts w:asciiTheme="minorHAnsi" w:hAnsiTheme="minorHAnsi"/>
          <w:sz w:val="22"/>
          <w:szCs w:val="22"/>
        </w:rPr>
        <w:t xml:space="preserve">Kia tau </w:t>
      </w:r>
      <w:proofErr w:type="spellStart"/>
      <w:r w:rsidRPr="00613C97">
        <w:rPr>
          <w:rFonts w:asciiTheme="minorHAnsi" w:hAnsiTheme="minorHAnsi"/>
          <w:sz w:val="22"/>
          <w:szCs w:val="22"/>
        </w:rPr>
        <w:t>ki</w:t>
      </w:r>
      <w:proofErr w:type="spellEnd"/>
      <w:r w:rsidRPr="00613C97">
        <w:rPr>
          <w:rFonts w:asciiTheme="minorHAnsi" w:hAnsiTheme="minorHAnsi"/>
          <w:sz w:val="22"/>
          <w:szCs w:val="22"/>
        </w:rPr>
        <w:t xml:space="preserve"> a </w:t>
      </w:r>
      <w:proofErr w:type="spellStart"/>
      <w:r w:rsidRPr="00613C97">
        <w:rPr>
          <w:rFonts w:asciiTheme="minorHAnsi" w:hAnsiTheme="minorHAnsi"/>
          <w:sz w:val="22"/>
          <w:szCs w:val="22"/>
        </w:rPr>
        <w:t>koutou</w:t>
      </w:r>
      <w:proofErr w:type="spellEnd"/>
      <w:r w:rsidRPr="00613C97">
        <w:rPr>
          <w:rFonts w:asciiTheme="minorHAnsi" w:hAnsiTheme="minorHAnsi"/>
          <w:sz w:val="22"/>
          <w:szCs w:val="22"/>
        </w:rPr>
        <w:t xml:space="preserve">, </w:t>
      </w:r>
      <w:proofErr w:type="spellStart"/>
      <w:proofErr w:type="gramStart"/>
      <w:r w:rsidRPr="00613C97">
        <w:rPr>
          <w:rFonts w:asciiTheme="minorHAnsi" w:hAnsiTheme="minorHAnsi"/>
          <w:sz w:val="22"/>
          <w:szCs w:val="22"/>
        </w:rPr>
        <w:t>te</w:t>
      </w:r>
      <w:proofErr w:type="spellEnd"/>
      <w:proofErr w:type="gramEnd"/>
      <w:r w:rsidRPr="00613C97">
        <w:rPr>
          <w:rFonts w:asciiTheme="minorHAnsi" w:hAnsiTheme="minorHAnsi"/>
          <w:sz w:val="22"/>
          <w:szCs w:val="22"/>
        </w:rPr>
        <w:t xml:space="preserve"> </w:t>
      </w:r>
      <w:proofErr w:type="spellStart"/>
      <w:r w:rsidRPr="00613C97">
        <w:rPr>
          <w:rFonts w:asciiTheme="minorHAnsi" w:hAnsiTheme="minorHAnsi"/>
          <w:sz w:val="22"/>
          <w:szCs w:val="22"/>
        </w:rPr>
        <w:t>atawhai</w:t>
      </w:r>
      <w:proofErr w:type="spellEnd"/>
      <w:r w:rsidRPr="00613C97">
        <w:rPr>
          <w:rFonts w:asciiTheme="minorHAnsi" w:hAnsiTheme="minorHAnsi"/>
          <w:sz w:val="22"/>
          <w:szCs w:val="22"/>
        </w:rPr>
        <w:t xml:space="preserve"> me </w:t>
      </w:r>
      <w:proofErr w:type="spellStart"/>
      <w:r w:rsidRPr="00613C97">
        <w:rPr>
          <w:rFonts w:asciiTheme="minorHAnsi" w:hAnsiTheme="minorHAnsi"/>
          <w:sz w:val="22"/>
          <w:szCs w:val="22"/>
        </w:rPr>
        <w:t>te</w:t>
      </w:r>
      <w:proofErr w:type="spellEnd"/>
      <w:r w:rsidRPr="00613C97">
        <w:rPr>
          <w:rFonts w:asciiTheme="minorHAnsi" w:hAnsiTheme="minorHAnsi"/>
          <w:sz w:val="22"/>
          <w:szCs w:val="22"/>
        </w:rPr>
        <w:t xml:space="preserve"> </w:t>
      </w:r>
      <w:proofErr w:type="spellStart"/>
      <w:r w:rsidRPr="00613C97">
        <w:rPr>
          <w:rFonts w:asciiTheme="minorHAnsi" w:hAnsiTheme="minorHAnsi"/>
          <w:sz w:val="22"/>
          <w:szCs w:val="22"/>
        </w:rPr>
        <w:t>rangimarie</w:t>
      </w:r>
      <w:proofErr w:type="spellEnd"/>
      <w:r w:rsidRPr="00613C97">
        <w:rPr>
          <w:rFonts w:asciiTheme="minorHAnsi" w:hAnsiTheme="minorHAnsi"/>
          <w:sz w:val="22"/>
          <w:szCs w:val="22"/>
        </w:rPr>
        <w:t xml:space="preserve"> o </w:t>
      </w:r>
      <w:proofErr w:type="spellStart"/>
      <w:r w:rsidRPr="00613C97">
        <w:rPr>
          <w:rFonts w:asciiTheme="minorHAnsi" w:hAnsiTheme="minorHAnsi"/>
          <w:sz w:val="22"/>
          <w:szCs w:val="22"/>
        </w:rPr>
        <w:t>te</w:t>
      </w:r>
      <w:proofErr w:type="spellEnd"/>
      <w:r w:rsidRPr="00613C97">
        <w:rPr>
          <w:rFonts w:asciiTheme="minorHAnsi" w:hAnsiTheme="minorHAnsi"/>
          <w:sz w:val="22"/>
          <w:szCs w:val="22"/>
        </w:rPr>
        <w:t xml:space="preserve"> </w:t>
      </w:r>
      <w:proofErr w:type="spellStart"/>
      <w:r w:rsidRPr="00613C97">
        <w:rPr>
          <w:rFonts w:asciiTheme="minorHAnsi" w:hAnsiTheme="minorHAnsi"/>
          <w:sz w:val="22"/>
          <w:szCs w:val="22"/>
        </w:rPr>
        <w:t>Atua</w:t>
      </w:r>
      <w:proofErr w:type="spellEnd"/>
      <w:r w:rsidRPr="00613C97">
        <w:rPr>
          <w:rFonts w:asciiTheme="minorHAnsi" w:hAnsiTheme="minorHAnsi"/>
          <w:sz w:val="22"/>
          <w:szCs w:val="22"/>
        </w:rPr>
        <w:t>.</w:t>
      </w:r>
    </w:p>
    <w:p w14:paraId="5D10FC88"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6FB4E3A4" w14:textId="77777777" w:rsidR="00E8103C" w:rsidRPr="00C62B36" w:rsidRDefault="00E8103C" w:rsidP="00E8103C">
      <w:pPr>
        <w:pStyle w:val="Body"/>
        <w:spacing w:after="0" w:line="240" w:lineRule="auto"/>
        <w:rPr>
          <w:rFonts w:asciiTheme="minorHAnsi" w:eastAsia="Times New Roman Bold" w:hAnsiTheme="minorHAnsi" w:cs="Times New Roman Bold"/>
          <w:b/>
          <w:sz w:val="22"/>
          <w:szCs w:val="22"/>
        </w:rPr>
      </w:pPr>
      <w:r w:rsidRPr="00C62B36">
        <w:rPr>
          <w:rFonts w:asciiTheme="minorHAnsi" w:hAnsiTheme="minorHAnsi"/>
          <w:b/>
          <w:sz w:val="22"/>
          <w:szCs w:val="22"/>
        </w:rPr>
        <w:t>God fill you with truth and joy.</w:t>
      </w:r>
    </w:p>
    <w:p w14:paraId="098DFC8C" w14:textId="77777777" w:rsidR="00E8103C" w:rsidRDefault="00E8103C" w:rsidP="00E8103C">
      <w:pPr>
        <w:pStyle w:val="Body"/>
        <w:spacing w:after="0" w:line="240" w:lineRule="auto"/>
        <w:rPr>
          <w:rFonts w:asciiTheme="minorHAnsi" w:hAnsiTheme="minorHAnsi"/>
          <w:b/>
          <w:sz w:val="22"/>
          <w:szCs w:val="22"/>
        </w:rPr>
      </w:pPr>
      <w:r w:rsidRPr="00C62B36">
        <w:rPr>
          <w:rFonts w:asciiTheme="minorHAnsi" w:hAnsiTheme="minorHAnsi"/>
          <w:b/>
          <w:sz w:val="22"/>
          <w:szCs w:val="22"/>
        </w:rPr>
        <w:t xml:space="preserve">Ma </w:t>
      </w:r>
      <w:proofErr w:type="spellStart"/>
      <w:proofErr w:type="gramStart"/>
      <w:r w:rsidRPr="00C62B36">
        <w:rPr>
          <w:rFonts w:asciiTheme="minorHAnsi" w:hAnsiTheme="minorHAnsi"/>
          <w:b/>
          <w:sz w:val="22"/>
          <w:szCs w:val="22"/>
        </w:rPr>
        <w:t>te</w:t>
      </w:r>
      <w:proofErr w:type="spellEnd"/>
      <w:proofErr w:type="gramEnd"/>
      <w:r w:rsidRPr="00C62B36">
        <w:rPr>
          <w:rFonts w:asciiTheme="minorHAnsi" w:hAnsiTheme="minorHAnsi"/>
          <w:b/>
          <w:sz w:val="22"/>
          <w:szCs w:val="22"/>
        </w:rPr>
        <w:t xml:space="preserve"> </w:t>
      </w:r>
      <w:proofErr w:type="spellStart"/>
      <w:r w:rsidRPr="00C62B36">
        <w:rPr>
          <w:rFonts w:asciiTheme="minorHAnsi" w:hAnsiTheme="minorHAnsi"/>
          <w:b/>
          <w:sz w:val="22"/>
          <w:szCs w:val="22"/>
        </w:rPr>
        <w:t>Atua</w:t>
      </w:r>
      <w:proofErr w:type="spellEnd"/>
      <w:r w:rsidRPr="00C62B36">
        <w:rPr>
          <w:rFonts w:asciiTheme="minorHAnsi" w:hAnsiTheme="minorHAnsi"/>
          <w:b/>
          <w:sz w:val="22"/>
          <w:szCs w:val="22"/>
        </w:rPr>
        <w:t xml:space="preserve"> </w:t>
      </w:r>
      <w:proofErr w:type="spellStart"/>
      <w:r w:rsidRPr="00C62B36">
        <w:rPr>
          <w:rFonts w:asciiTheme="minorHAnsi" w:hAnsiTheme="minorHAnsi"/>
          <w:b/>
          <w:sz w:val="22"/>
          <w:szCs w:val="22"/>
        </w:rPr>
        <w:t>koe</w:t>
      </w:r>
      <w:proofErr w:type="spellEnd"/>
      <w:r w:rsidRPr="00C62B36">
        <w:rPr>
          <w:rFonts w:asciiTheme="minorHAnsi" w:hAnsiTheme="minorHAnsi"/>
          <w:b/>
          <w:sz w:val="22"/>
          <w:szCs w:val="22"/>
        </w:rPr>
        <w:t xml:space="preserve"> e </w:t>
      </w:r>
      <w:proofErr w:type="spellStart"/>
      <w:r w:rsidRPr="00C62B36">
        <w:rPr>
          <w:rFonts w:asciiTheme="minorHAnsi" w:hAnsiTheme="minorHAnsi"/>
          <w:b/>
          <w:sz w:val="22"/>
          <w:szCs w:val="22"/>
        </w:rPr>
        <w:t>whakau</w:t>
      </w:r>
      <w:proofErr w:type="spellEnd"/>
      <w:r w:rsidRPr="00C62B36">
        <w:rPr>
          <w:rFonts w:asciiTheme="minorHAnsi" w:hAnsiTheme="minorHAnsi"/>
          <w:b/>
          <w:sz w:val="22"/>
          <w:szCs w:val="22"/>
        </w:rPr>
        <w:t xml:space="preserve">, </w:t>
      </w:r>
      <w:proofErr w:type="spellStart"/>
      <w:r w:rsidRPr="00C62B36">
        <w:rPr>
          <w:rFonts w:asciiTheme="minorHAnsi" w:hAnsiTheme="minorHAnsi"/>
          <w:b/>
          <w:sz w:val="22"/>
          <w:szCs w:val="22"/>
        </w:rPr>
        <w:t>ki</w:t>
      </w:r>
      <w:proofErr w:type="spellEnd"/>
      <w:r w:rsidRPr="00C62B36">
        <w:rPr>
          <w:rFonts w:asciiTheme="minorHAnsi" w:hAnsiTheme="minorHAnsi"/>
          <w:b/>
          <w:sz w:val="22"/>
          <w:szCs w:val="22"/>
        </w:rPr>
        <w:t xml:space="preserve"> </w:t>
      </w:r>
      <w:proofErr w:type="spellStart"/>
      <w:r w:rsidRPr="00C62B36">
        <w:rPr>
          <w:rFonts w:asciiTheme="minorHAnsi" w:hAnsiTheme="minorHAnsi"/>
          <w:b/>
          <w:sz w:val="22"/>
          <w:szCs w:val="22"/>
        </w:rPr>
        <w:t>te</w:t>
      </w:r>
      <w:proofErr w:type="spellEnd"/>
      <w:r w:rsidRPr="00C62B36">
        <w:rPr>
          <w:rFonts w:asciiTheme="minorHAnsi" w:hAnsiTheme="minorHAnsi"/>
          <w:b/>
          <w:sz w:val="22"/>
          <w:szCs w:val="22"/>
        </w:rPr>
        <w:t xml:space="preserve"> </w:t>
      </w:r>
      <w:proofErr w:type="spellStart"/>
      <w:r w:rsidRPr="00C62B36">
        <w:rPr>
          <w:rFonts w:asciiTheme="minorHAnsi" w:hAnsiTheme="minorHAnsi"/>
          <w:b/>
          <w:sz w:val="22"/>
          <w:szCs w:val="22"/>
        </w:rPr>
        <w:t>pono</w:t>
      </w:r>
      <w:proofErr w:type="spellEnd"/>
      <w:r w:rsidRPr="00C62B36">
        <w:rPr>
          <w:rFonts w:asciiTheme="minorHAnsi" w:hAnsiTheme="minorHAnsi"/>
          <w:b/>
          <w:sz w:val="22"/>
          <w:szCs w:val="22"/>
        </w:rPr>
        <w:t xml:space="preserve"> me </w:t>
      </w:r>
      <w:proofErr w:type="spellStart"/>
      <w:r w:rsidRPr="00C62B36">
        <w:rPr>
          <w:rFonts w:asciiTheme="minorHAnsi" w:hAnsiTheme="minorHAnsi"/>
          <w:b/>
          <w:sz w:val="22"/>
          <w:szCs w:val="22"/>
        </w:rPr>
        <w:t>te</w:t>
      </w:r>
      <w:proofErr w:type="spellEnd"/>
      <w:r w:rsidRPr="00C62B36">
        <w:rPr>
          <w:rFonts w:asciiTheme="minorHAnsi" w:hAnsiTheme="minorHAnsi"/>
          <w:b/>
          <w:sz w:val="22"/>
          <w:szCs w:val="22"/>
        </w:rPr>
        <w:t xml:space="preserve"> </w:t>
      </w:r>
      <w:proofErr w:type="spellStart"/>
      <w:r w:rsidRPr="00C62B36">
        <w:rPr>
          <w:rFonts w:asciiTheme="minorHAnsi" w:hAnsiTheme="minorHAnsi"/>
          <w:b/>
          <w:sz w:val="22"/>
          <w:szCs w:val="22"/>
        </w:rPr>
        <w:t>hari</w:t>
      </w:r>
      <w:proofErr w:type="spellEnd"/>
      <w:r>
        <w:rPr>
          <w:rFonts w:asciiTheme="minorHAnsi" w:hAnsiTheme="minorHAnsi"/>
          <w:b/>
          <w:sz w:val="22"/>
          <w:szCs w:val="22"/>
        </w:rPr>
        <w:t>.</w:t>
      </w:r>
      <w:r>
        <w:rPr>
          <w:rStyle w:val="FootnoteReference"/>
          <w:rFonts w:asciiTheme="minorHAnsi" w:hAnsiTheme="minorHAnsi"/>
          <w:b/>
          <w:sz w:val="22"/>
          <w:szCs w:val="22"/>
        </w:rPr>
        <w:footnoteReference w:id="2"/>
      </w:r>
    </w:p>
    <w:p w14:paraId="271E44FA" w14:textId="77777777" w:rsidR="00E8103C" w:rsidRPr="00613C97" w:rsidRDefault="00E8103C" w:rsidP="00E8103C">
      <w:pPr>
        <w:pStyle w:val="Body"/>
        <w:spacing w:after="0" w:line="240" w:lineRule="auto"/>
        <w:rPr>
          <w:rFonts w:asciiTheme="minorHAnsi" w:eastAsia="Times New Roman Bold" w:hAnsiTheme="minorHAnsi" w:cs="Times New Roman Bold"/>
          <w:sz w:val="22"/>
          <w:szCs w:val="22"/>
        </w:rPr>
      </w:pPr>
    </w:p>
    <w:p w14:paraId="4F48F48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Beloved, let us love one another,</w:t>
      </w:r>
    </w:p>
    <w:p w14:paraId="3CDA94DF" w14:textId="77777777" w:rsidR="00E8103C" w:rsidRPr="00C62B36" w:rsidRDefault="00E8103C" w:rsidP="00E8103C">
      <w:pPr>
        <w:pStyle w:val="Body"/>
        <w:spacing w:after="0" w:line="240" w:lineRule="auto"/>
        <w:rPr>
          <w:rFonts w:asciiTheme="minorHAnsi" w:eastAsia="Times New Roman Bold" w:hAnsiTheme="minorHAnsi" w:cs="Times New Roman Bold"/>
          <w:b/>
          <w:sz w:val="22"/>
          <w:szCs w:val="22"/>
        </w:rPr>
      </w:pPr>
      <w:r w:rsidRPr="00C62B36">
        <w:rPr>
          <w:rFonts w:asciiTheme="minorHAnsi" w:hAnsiTheme="minorHAnsi"/>
          <w:b/>
          <w:sz w:val="22"/>
          <w:szCs w:val="22"/>
        </w:rPr>
        <w:t>For love is of God.</w:t>
      </w:r>
    </w:p>
    <w:p w14:paraId="288E0C13" w14:textId="77777777" w:rsidR="00E8103C" w:rsidRDefault="00E8103C" w:rsidP="00E8103C">
      <w:pPr>
        <w:pStyle w:val="Body"/>
        <w:spacing w:after="0"/>
        <w:rPr>
          <w:rFonts w:asciiTheme="minorHAnsi" w:hAnsiTheme="minorHAnsi"/>
          <w:i/>
          <w:iCs/>
          <w:sz w:val="22"/>
          <w:szCs w:val="22"/>
        </w:rPr>
      </w:pPr>
    </w:p>
    <w:p w14:paraId="6C71FF4E" w14:textId="77777777" w:rsidR="00E8103C" w:rsidRPr="00613C97" w:rsidRDefault="00E8103C" w:rsidP="00E8103C">
      <w:pPr>
        <w:pStyle w:val="Body"/>
        <w:spacing w:after="0"/>
        <w:rPr>
          <w:rFonts w:asciiTheme="minorHAnsi" w:eastAsia="Times New Roman" w:hAnsiTheme="minorHAnsi" w:cs="Times New Roman"/>
          <w:i/>
          <w:iCs/>
          <w:sz w:val="22"/>
          <w:szCs w:val="22"/>
        </w:rPr>
      </w:pPr>
      <w:r w:rsidRPr="00613C97">
        <w:rPr>
          <w:rFonts w:asciiTheme="minorHAnsi" w:hAnsiTheme="minorHAnsi"/>
          <w:i/>
          <w:iCs/>
          <w:sz w:val="22"/>
          <w:szCs w:val="22"/>
        </w:rPr>
        <w:lastRenderedPageBreak/>
        <w:t>The Priest may address the congregation in these words</w:t>
      </w:r>
    </w:p>
    <w:p w14:paraId="6C5C3B56" w14:textId="77777777" w:rsidR="00E8103C" w:rsidRDefault="00E8103C" w:rsidP="00E8103C">
      <w:pPr>
        <w:pStyle w:val="Body"/>
        <w:spacing w:after="0"/>
        <w:rPr>
          <w:rFonts w:asciiTheme="minorHAnsi" w:hAnsiTheme="minorHAnsi"/>
          <w:sz w:val="22"/>
          <w:szCs w:val="22"/>
        </w:rPr>
      </w:pPr>
    </w:p>
    <w:p w14:paraId="295D309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E </w:t>
      </w:r>
      <w:proofErr w:type="spellStart"/>
      <w:proofErr w:type="gramStart"/>
      <w:r w:rsidRPr="00613C97">
        <w:rPr>
          <w:rFonts w:asciiTheme="minorHAnsi" w:hAnsiTheme="minorHAnsi"/>
          <w:sz w:val="22"/>
          <w:szCs w:val="22"/>
        </w:rPr>
        <w:t>te</w:t>
      </w:r>
      <w:proofErr w:type="spellEnd"/>
      <w:proofErr w:type="gramEnd"/>
      <w:r w:rsidRPr="00613C97">
        <w:rPr>
          <w:rFonts w:asciiTheme="minorHAnsi" w:hAnsiTheme="minorHAnsi"/>
          <w:sz w:val="22"/>
          <w:szCs w:val="22"/>
        </w:rPr>
        <w:t xml:space="preserve"> </w:t>
      </w:r>
      <w:proofErr w:type="spellStart"/>
      <w:r w:rsidRPr="00613C97">
        <w:rPr>
          <w:rFonts w:asciiTheme="minorHAnsi" w:hAnsiTheme="minorHAnsi"/>
          <w:sz w:val="22"/>
          <w:szCs w:val="22"/>
        </w:rPr>
        <w:t>whanui</w:t>
      </w:r>
      <w:proofErr w:type="spellEnd"/>
      <w:r w:rsidRPr="00613C97">
        <w:rPr>
          <w:rFonts w:asciiTheme="minorHAnsi" w:hAnsiTheme="minorHAnsi"/>
          <w:sz w:val="22"/>
          <w:szCs w:val="22"/>
        </w:rPr>
        <w:t xml:space="preserve"> a </w:t>
      </w:r>
      <w:proofErr w:type="spellStart"/>
      <w:r w:rsidRPr="00613C97">
        <w:rPr>
          <w:rFonts w:asciiTheme="minorHAnsi" w:hAnsiTheme="minorHAnsi"/>
          <w:sz w:val="22"/>
          <w:szCs w:val="22"/>
        </w:rPr>
        <w:t>te</w:t>
      </w:r>
      <w:proofErr w:type="spellEnd"/>
      <w:r w:rsidRPr="00613C97">
        <w:rPr>
          <w:rFonts w:asciiTheme="minorHAnsi" w:hAnsiTheme="minorHAnsi"/>
          <w:sz w:val="22"/>
          <w:szCs w:val="22"/>
        </w:rPr>
        <w:t xml:space="preserve"> </w:t>
      </w:r>
      <w:proofErr w:type="spellStart"/>
      <w:r w:rsidRPr="00613C97">
        <w:rPr>
          <w:rFonts w:asciiTheme="minorHAnsi" w:hAnsiTheme="minorHAnsi"/>
          <w:sz w:val="22"/>
          <w:szCs w:val="22"/>
        </w:rPr>
        <w:t>Karaiti</w:t>
      </w:r>
      <w:proofErr w:type="spellEnd"/>
      <w:r w:rsidRPr="00613C97">
        <w:rPr>
          <w:rFonts w:asciiTheme="minorHAnsi" w:hAnsiTheme="minorHAnsi"/>
          <w:sz w:val="22"/>
          <w:szCs w:val="22"/>
        </w:rPr>
        <w:t>/Dear friends in Christ,</w:t>
      </w:r>
    </w:p>
    <w:p w14:paraId="771D6B9D" w14:textId="77777777" w:rsidR="00E8103C" w:rsidRDefault="00E8103C" w:rsidP="00E8103C">
      <w:pPr>
        <w:pStyle w:val="Body"/>
        <w:spacing w:after="0" w:line="240" w:lineRule="auto"/>
        <w:rPr>
          <w:rFonts w:asciiTheme="minorHAnsi" w:hAnsiTheme="minorHAnsi"/>
          <w:sz w:val="22"/>
          <w:szCs w:val="22"/>
        </w:rPr>
      </w:pPr>
      <w:proofErr w:type="gramStart"/>
      <w:r w:rsidRPr="00613C97">
        <w:rPr>
          <w:rFonts w:asciiTheme="minorHAnsi" w:hAnsiTheme="minorHAnsi"/>
          <w:sz w:val="22"/>
          <w:szCs w:val="22"/>
        </w:rPr>
        <w:t>we</w:t>
      </w:r>
      <w:proofErr w:type="gramEnd"/>
      <w:r w:rsidRPr="00613C97">
        <w:rPr>
          <w:rFonts w:asciiTheme="minorHAnsi" w:hAnsiTheme="minorHAnsi"/>
          <w:sz w:val="22"/>
          <w:szCs w:val="22"/>
        </w:rPr>
        <w:t xml:space="preserve"> have gathered together today in the presence of God to witness </w:t>
      </w: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w:t>
      </w:r>
    </w:p>
    <w:p w14:paraId="3EB65BAC"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recommit</w:t>
      </w:r>
      <w:proofErr w:type="gramEnd"/>
      <w:r w:rsidRPr="00613C97">
        <w:rPr>
          <w:rFonts w:asciiTheme="minorHAnsi" w:hAnsiTheme="minorHAnsi"/>
          <w:sz w:val="22"/>
          <w:szCs w:val="22"/>
        </w:rPr>
        <w:t xml:space="preserve"> themselves to one another, </w:t>
      </w:r>
    </w:p>
    <w:p w14:paraId="74E7B63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to pray for God’s blessing on their union:</w:t>
      </w:r>
    </w:p>
    <w:p w14:paraId="784648EC"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w:t>
      </w:r>
      <w:proofErr w:type="gramEnd"/>
      <w:r w:rsidRPr="00613C97">
        <w:rPr>
          <w:rFonts w:asciiTheme="minorHAnsi" w:hAnsiTheme="minorHAnsi"/>
          <w:sz w:val="22"/>
          <w:szCs w:val="22"/>
        </w:rPr>
        <w:t xml:space="preserve"> relationship of faithfulness and steadfast love,</w:t>
      </w:r>
    </w:p>
    <w:p w14:paraId="3B688A22"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forsaking</w:t>
      </w:r>
      <w:proofErr w:type="gramEnd"/>
      <w:r w:rsidRPr="00613C97">
        <w:rPr>
          <w:rFonts w:asciiTheme="minorHAnsi" w:hAnsiTheme="minorHAnsi"/>
          <w:sz w:val="22"/>
          <w:szCs w:val="22"/>
        </w:rPr>
        <w:t xml:space="preserve"> all others,</w:t>
      </w:r>
    </w:p>
    <w:p w14:paraId="348812B1"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supporting</w:t>
      </w:r>
      <w:proofErr w:type="gramEnd"/>
      <w:r w:rsidRPr="00613C97">
        <w:rPr>
          <w:rFonts w:asciiTheme="minorHAnsi" w:hAnsiTheme="minorHAnsi"/>
          <w:sz w:val="22"/>
          <w:szCs w:val="22"/>
        </w:rPr>
        <w:t xml:space="preserve"> one another with tenderness and respect,</w:t>
      </w:r>
    </w:p>
    <w:p w14:paraId="6341F00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strength</w:t>
      </w:r>
      <w:proofErr w:type="gramEnd"/>
      <w:r w:rsidRPr="00613C97">
        <w:rPr>
          <w:rFonts w:asciiTheme="minorHAnsi" w:hAnsiTheme="minorHAnsi"/>
          <w:sz w:val="22"/>
          <w:szCs w:val="22"/>
        </w:rPr>
        <w:t xml:space="preserve"> and courage,</w:t>
      </w:r>
    </w:p>
    <w:p w14:paraId="73A34E88"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for</w:t>
      </w:r>
      <w:proofErr w:type="gramEnd"/>
      <w:r w:rsidRPr="00613C97">
        <w:rPr>
          <w:rFonts w:asciiTheme="minorHAnsi" w:hAnsiTheme="minorHAnsi"/>
          <w:sz w:val="22"/>
          <w:szCs w:val="22"/>
        </w:rPr>
        <w:t xml:space="preserve"> the rest of their lives.</w:t>
      </w:r>
    </w:p>
    <w:p w14:paraId="5B08A480"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Therefore, in the name of Christ, let us pray for </w:t>
      </w: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p>
    <w:p w14:paraId="759BAE52"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that</w:t>
      </w:r>
      <w:proofErr w:type="gramEnd"/>
      <w:r w:rsidRPr="00613C97">
        <w:rPr>
          <w:rFonts w:asciiTheme="minorHAnsi" w:hAnsiTheme="minorHAnsi"/>
          <w:sz w:val="22"/>
          <w:szCs w:val="22"/>
        </w:rPr>
        <w:t xml:space="preserve"> they may be strengthened in the promises they make this day, </w:t>
      </w:r>
    </w:p>
    <w:p w14:paraId="707B683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that we will have the generosity to support them in their journey </w:t>
      </w:r>
    </w:p>
    <w:p w14:paraId="495ACE1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the wisdom to see God at work in their life together.</w:t>
      </w:r>
    </w:p>
    <w:p w14:paraId="3BA131C8" w14:textId="77777777" w:rsidR="00E8103C" w:rsidRDefault="00E8103C" w:rsidP="00E8103C">
      <w:pPr>
        <w:pStyle w:val="Body"/>
        <w:spacing w:line="240" w:lineRule="auto"/>
        <w:rPr>
          <w:rFonts w:asciiTheme="minorHAnsi" w:hAnsiTheme="minorHAnsi"/>
          <w:i/>
          <w:iCs/>
          <w:sz w:val="22"/>
          <w:szCs w:val="22"/>
        </w:rPr>
      </w:pPr>
    </w:p>
    <w:p w14:paraId="31FF8EF0" w14:textId="77777777" w:rsidR="00E8103C" w:rsidRPr="00613C97" w:rsidRDefault="00E8103C" w:rsidP="00E8103C">
      <w:pPr>
        <w:pStyle w:val="Body"/>
        <w:spacing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Silence may follow</w:t>
      </w:r>
    </w:p>
    <w:p w14:paraId="341B5964" w14:textId="77777777" w:rsidR="00E8103C" w:rsidRPr="00613C97" w:rsidRDefault="00E8103C" w:rsidP="00E8103C">
      <w:pPr>
        <w:pStyle w:val="Body"/>
        <w:spacing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The Priest prays</w:t>
      </w:r>
    </w:p>
    <w:p w14:paraId="184120C1"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Gracious and </w:t>
      </w:r>
      <w:proofErr w:type="spellStart"/>
      <w:r w:rsidRPr="00613C97">
        <w:rPr>
          <w:rFonts w:asciiTheme="minorHAnsi" w:hAnsiTheme="minorHAnsi"/>
          <w:sz w:val="22"/>
          <w:szCs w:val="22"/>
        </w:rPr>
        <w:t>everliving</w:t>
      </w:r>
      <w:proofErr w:type="spellEnd"/>
      <w:r w:rsidRPr="00613C97">
        <w:rPr>
          <w:rFonts w:asciiTheme="minorHAnsi" w:hAnsiTheme="minorHAnsi"/>
          <w:sz w:val="22"/>
          <w:szCs w:val="22"/>
        </w:rPr>
        <w:t xml:space="preserve"> God:</w:t>
      </w:r>
    </w:p>
    <w:p w14:paraId="15925446"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assist</w:t>
      </w:r>
      <w:proofErr w:type="gramEnd"/>
      <w:r w:rsidRPr="00613C97">
        <w:rPr>
          <w:rFonts w:asciiTheme="minorHAnsi" w:hAnsiTheme="minorHAnsi"/>
          <w:sz w:val="22"/>
          <w:szCs w:val="22"/>
        </w:rPr>
        <w:t xml:space="preserve"> with your grace </w:t>
      </w: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w:t>
      </w:r>
    </w:p>
    <w:p w14:paraId="29B7B1D6"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whose</w:t>
      </w:r>
      <w:proofErr w:type="gramEnd"/>
      <w:r w:rsidRPr="00613C97">
        <w:rPr>
          <w:rFonts w:asciiTheme="minorHAnsi" w:hAnsiTheme="minorHAnsi"/>
          <w:sz w:val="22"/>
          <w:szCs w:val="22"/>
        </w:rPr>
        <w:t xml:space="preserve"> lifelong commitment of love and faithfulness we witness this day.</w:t>
      </w:r>
    </w:p>
    <w:p w14:paraId="072E1F42"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Grant them your </w:t>
      </w:r>
      <w:proofErr w:type="gramStart"/>
      <w:r w:rsidRPr="00613C97">
        <w:rPr>
          <w:rFonts w:asciiTheme="minorHAnsi" w:hAnsiTheme="minorHAnsi"/>
          <w:sz w:val="22"/>
          <w:szCs w:val="22"/>
        </w:rPr>
        <w:t>blessing, that</w:t>
      </w:r>
      <w:proofErr w:type="gramEnd"/>
      <w:r w:rsidRPr="00613C97">
        <w:rPr>
          <w:rFonts w:asciiTheme="minorHAnsi" w:hAnsiTheme="minorHAnsi"/>
          <w:sz w:val="22"/>
          <w:szCs w:val="22"/>
        </w:rPr>
        <w:t xml:space="preserve"> with firm resolve they may honour</w:t>
      </w:r>
    </w:p>
    <w:p w14:paraId="0F71E98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keep the promises they make:</w:t>
      </w:r>
    </w:p>
    <w:p w14:paraId="20182BD2"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through</w:t>
      </w:r>
      <w:proofErr w:type="gramEnd"/>
      <w:r w:rsidRPr="00613C97">
        <w:rPr>
          <w:rFonts w:asciiTheme="minorHAnsi" w:hAnsiTheme="minorHAnsi"/>
          <w:sz w:val="22"/>
          <w:szCs w:val="22"/>
        </w:rPr>
        <w:t xml:space="preserve"> Jesus Christ our Saviour,</w:t>
      </w:r>
    </w:p>
    <w:p w14:paraId="5A55D9F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who</w:t>
      </w:r>
      <w:proofErr w:type="gramEnd"/>
      <w:r w:rsidRPr="00613C97">
        <w:rPr>
          <w:rFonts w:asciiTheme="minorHAnsi" w:hAnsiTheme="minorHAnsi"/>
          <w:sz w:val="22"/>
          <w:szCs w:val="22"/>
        </w:rPr>
        <w:t xml:space="preserve"> lives and reigns with you in the unity of the Holy Spirit,</w:t>
      </w:r>
    </w:p>
    <w:p w14:paraId="2A9818A0"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one</w:t>
      </w:r>
      <w:proofErr w:type="gramEnd"/>
      <w:r w:rsidRPr="00613C97">
        <w:rPr>
          <w:rFonts w:asciiTheme="minorHAnsi" w:hAnsiTheme="minorHAnsi"/>
          <w:sz w:val="22"/>
          <w:szCs w:val="22"/>
        </w:rPr>
        <w:t xml:space="preserve"> God, for ever and ever.  </w:t>
      </w:r>
      <w:r w:rsidRPr="00C62B36">
        <w:rPr>
          <w:rFonts w:asciiTheme="minorHAnsi" w:hAnsiTheme="minorHAnsi"/>
          <w:b/>
          <w:sz w:val="22"/>
          <w:szCs w:val="22"/>
        </w:rPr>
        <w:t>Amen</w:t>
      </w:r>
    </w:p>
    <w:p w14:paraId="27F56C92" w14:textId="77777777" w:rsidR="00E8103C" w:rsidRDefault="00E8103C" w:rsidP="00E8103C">
      <w:pPr>
        <w:pStyle w:val="Body"/>
        <w:rPr>
          <w:rFonts w:asciiTheme="minorHAnsi" w:hAnsiTheme="minorHAnsi"/>
          <w:i/>
          <w:iCs/>
          <w:sz w:val="22"/>
          <w:szCs w:val="22"/>
        </w:rPr>
      </w:pPr>
    </w:p>
    <w:p w14:paraId="0D52EA98" w14:textId="77777777" w:rsidR="00E8103C" w:rsidRPr="00613C97" w:rsidRDefault="00E8103C" w:rsidP="00E8103C">
      <w:pPr>
        <w:pStyle w:val="Body"/>
        <w:rPr>
          <w:rFonts w:asciiTheme="minorHAnsi" w:eastAsia="Times New Roman" w:hAnsiTheme="minorHAnsi" w:cs="Times New Roman"/>
          <w:i/>
          <w:iCs/>
          <w:sz w:val="22"/>
          <w:szCs w:val="22"/>
        </w:rPr>
      </w:pPr>
      <w:proofErr w:type="gramStart"/>
      <w:r w:rsidRPr="00613C97">
        <w:rPr>
          <w:rFonts w:asciiTheme="minorHAnsi" w:hAnsiTheme="minorHAnsi"/>
          <w:i/>
          <w:iCs/>
          <w:sz w:val="22"/>
          <w:szCs w:val="22"/>
        </w:rPr>
        <w:t>or</w:t>
      </w:r>
      <w:proofErr w:type="gramEnd"/>
    </w:p>
    <w:p w14:paraId="40FE7C9F" w14:textId="77777777" w:rsidR="00E8103C" w:rsidRPr="00613C97" w:rsidRDefault="00E8103C" w:rsidP="00E8103C">
      <w:pPr>
        <w:pStyle w:val="Body"/>
        <w:rPr>
          <w:rFonts w:asciiTheme="minorHAnsi" w:eastAsia="Times New Roman" w:hAnsiTheme="minorHAnsi" w:cs="Times New Roman"/>
          <w:sz w:val="22"/>
          <w:szCs w:val="22"/>
        </w:rPr>
      </w:pPr>
    </w:p>
    <w:p w14:paraId="7DFFAA76"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spellStart"/>
      <w:r w:rsidRPr="00613C97">
        <w:rPr>
          <w:rFonts w:asciiTheme="minorHAnsi" w:hAnsiTheme="minorHAnsi"/>
          <w:sz w:val="22"/>
          <w:szCs w:val="22"/>
        </w:rPr>
        <w:t>Everliving</w:t>
      </w:r>
      <w:proofErr w:type="spellEnd"/>
      <w:r w:rsidRPr="00613C97">
        <w:rPr>
          <w:rFonts w:asciiTheme="minorHAnsi" w:hAnsiTheme="minorHAnsi"/>
          <w:sz w:val="22"/>
          <w:szCs w:val="22"/>
        </w:rPr>
        <w:t xml:space="preserve"> God:</w:t>
      </w:r>
    </w:p>
    <w:p w14:paraId="543B74B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look</w:t>
      </w:r>
      <w:proofErr w:type="gramEnd"/>
      <w:r w:rsidRPr="00613C97">
        <w:rPr>
          <w:rFonts w:asciiTheme="minorHAnsi" w:hAnsiTheme="minorHAnsi"/>
          <w:sz w:val="22"/>
          <w:szCs w:val="22"/>
        </w:rPr>
        <w:t xml:space="preserve"> tenderly upon </w:t>
      </w: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p>
    <w:p w14:paraId="07FA6AE1"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who</w:t>
      </w:r>
      <w:proofErr w:type="gramEnd"/>
      <w:r w:rsidRPr="00613C97">
        <w:rPr>
          <w:rFonts w:asciiTheme="minorHAnsi" w:hAnsiTheme="minorHAnsi"/>
          <w:sz w:val="22"/>
          <w:szCs w:val="22"/>
        </w:rPr>
        <w:t xml:space="preserve"> stand before you in the company of your people.</w:t>
      </w:r>
    </w:p>
    <w:p w14:paraId="2CE2E2A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Lift them up in joy in their life together.</w:t>
      </w:r>
    </w:p>
    <w:p w14:paraId="171DDAE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Guide them in their love,</w:t>
      </w:r>
    </w:p>
    <w:p w14:paraId="6F63157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that</w:t>
      </w:r>
      <w:proofErr w:type="gramEnd"/>
      <w:r w:rsidRPr="00613C97">
        <w:rPr>
          <w:rFonts w:asciiTheme="minorHAnsi" w:hAnsiTheme="minorHAnsi"/>
          <w:sz w:val="22"/>
          <w:szCs w:val="22"/>
        </w:rPr>
        <w:t xml:space="preserve"> they may be a witness and a sign of your eternal care</w:t>
      </w:r>
    </w:p>
    <w:p w14:paraId="473BA916"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to</w:t>
      </w:r>
      <w:proofErr w:type="gramEnd"/>
      <w:r w:rsidRPr="00613C97">
        <w:rPr>
          <w:rFonts w:asciiTheme="minorHAnsi" w:hAnsiTheme="minorHAnsi"/>
          <w:sz w:val="22"/>
          <w:szCs w:val="22"/>
        </w:rPr>
        <w:t xml:space="preserve"> one another and to the world;</w:t>
      </w:r>
    </w:p>
    <w:p w14:paraId="56D27AA5"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through</w:t>
      </w:r>
      <w:proofErr w:type="gramEnd"/>
      <w:r w:rsidRPr="00613C97">
        <w:rPr>
          <w:rFonts w:asciiTheme="minorHAnsi" w:hAnsiTheme="minorHAnsi"/>
          <w:sz w:val="22"/>
          <w:szCs w:val="22"/>
        </w:rPr>
        <w:t xml:space="preserve"> Jesus Christ.  </w:t>
      </w:r>
      <w:r w:rsidRPr="00C62B36">
        <w:rPr>
          <w:rFonts w:asciiTheme="minorHAnsi" w:hAnsiTheme="minorHAnsi"/>
          <w:b/>
          <w:sz w:val="22"/>
          <w:szCs w:val="22"/>
        </w:rPr>
        <w:t>Amen.</w:t>
      </w:r>
    </w:p>
    <w:p w14:paraId="63B7FAFC" w14:textId="77777777" w:rsidR="00E8103C" w:rsidRPr="00613C97" w:rsidRDefault="00E8103C" w:rsidP="00E8103C">
      <w:pPr>
        <w:pStyle w:val="Body"/>
        <w:spacing w:line="240" w:lineRule="auto"/>
        <w:rPr>
          <w:rFonts w:asciiTheme="minorHAnsi" w:eastAsia="Times New Roman" w:hAnsiTheme="minorHAnsi" w:cs="Times New Roman"/>
          <w:sz w:val="22"/>
          <w:szCs w:val="22"/>
        </w:rPr>
      </w:pPr>
    </w:p>
    <w:p w14:paraId="242476BB" w14:textId="77777777" w:rsidR="00E8103C" w:rsidRPr="00613C97" w:rsidRDefault="00E8103C" w:rsidP="00E8103C">
      <w:pPr>
        <w:pStyle w:val="Body"/>
        <w:spacing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and/or</w:t>
      </w:r>
    </w:p>
    <w:p w14:paraId="25EBADF7" w14:textId="77777777" w:rsidR="00E8103C" w:rsidRPr="00613C97" w:rsidRDefault="00E8103C" w:rsidP="00E8103C">
      <w:pPr>
        <w:pStyle w:val="Body"/>
        <w:spacing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For those who bring children</w:t>
      </w:r>
    </w:p>
    <w:p w14:paraId="5D7DA1E3"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God in Holy Trinity,</w:t>
      </w:r>
    </w:p>
    <w:p w14:paraId="37B87468"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draw</w:t>
      </w:r>
      <w:proofErr w:type="gramEnd"/>
      <w:r w:rsidRPr="00613C97">
        <w:rPr>
          <w:rFonts w:asciiTheme="minorHAnsi" w:hAnsiTheme="minorHAnsi"/>
          <w:sz w:val="22"/>
          <w:szCs w:val="22"/>
        </w:rPr>
        <w:t xml:space="preserve"> together with bonds of love and affection</w:t>
      </w:r>
    </w:p>
    <w:p w14:paraId="3A5685A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who with </w:t>
      </w:r>
      <w:r w:rsidRPr="00613C97">
        <w:rPr>
          <w:rFonts w:asciiTheme="minorHAnsi" w:hAnsiTheme="minorHAnsi"/>
          <w:i/>
          <w:iCs/>
          <w:sz w:val="22"/>
          <w:szCs w:val="22"/>
        </w:rPr>
        <w:t>their families</w:t>
      </w:r>
      <w:r w:rsidRPr="00613C97">
        <w:rPr>
          <w:rFonts w:asciiTheme="minorHAnsi" w:hAnsiTheme="minorHAnsi"/>
          <w:sz w:val="22"/>
          <w:szCs w:val="22"/>
        </w:rPr>
        <w:t xml:space="preserve"> </w:t>
      </w:r>
    </w:p>
    <w:p w14:paraId="2453647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seek</w:t>
      </w:r>
      <w:proofErr w:type="gramEnd"/>
      <w:r w:rsidRPr="00613C97">
        <w:rPr>
          <w:rFonts w:asciiTheme="minorHAnsi" w:hAnsiTheme="minorHAnsi"/>
          <w:sz w:val="22"/>
          <w:szCs w:val="22"/>
        </w:rPr>
        <w:t xml:space="preserve"> to live in harmony and understanding all their days,</w:t>
      </w:r>
    </w:p>
    <w:p w14:paraId="2E42E80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that</w:t>
      </w:r>
      <w:proofErr w:type="gramEnd"/>
      <w:r w:rsidRPr="00613C97">
        <w:rPr>
          <w:rFonts w:asciiTheme="minorHAnsi" w:hAnsiTheme="minorHAnsi"/>
          <w:sz w:val="22"/>
          <w:szCs w:val="22"/>
        </w:rPr>
        <w:t xml:space="preserve"> their joining together will be to us</w:t>
      </w:r>
    </w:p>
    <w:p w14:paraId="57CD0FF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w:t>
      </w:r>
      <w:proofErr w:type="gramEnd"/>
      <w:r w:rsidRPr="00613C97">
        <w:rPr>
          <w:rFonts w:asciiTheme="minorHAnsi" w:hAnsiTheme="minorHAnsi"/>
          <w:sz w:val="22"/>
          <w:szCs w:val="22"/>
        </w:rPr>
        <w:t xml:space="preserve"> reflection of your very essence and life:</w:t>
      </w:r>
    </w:p>
    <w:p w14:paraId="70EB51DF" w14:textId="77777777" w:rsidR="00E8103C" w:rsidRDefault="00E8103C" w:rsidP="00E8103C">
      <w:pPr>
        <w:pStyle w:val="Body"/>
        <w:spacing w:after="0" w:line="240" w:lineRule="auto"/>
        <w:rPr>
          <w:rFonts w:asciiTheme="minorHAnsi" w:hAnsiTheme="minorHAnsi"/>
          <w:b/>
          <w:sz w:val="22"/>
          <w:szCs w:val="22"/>
        </w:rPr>
      </w:pPr>
      <w:r w:rsidRPr="00613C97">
        <w:rPr>
          <w:rFonts w:asciiTheme="minorHAnsi" w:hAnsiTheme="minorHAnsi"/>
          <w:sz w:val="22"/>
          <w:szCs w:val="22"/>
        </w:rPr>
        <w:t xml:space="preserve">Father, Son and Holy Spirit.  </w:t>
      </w:r>
      <w:r w:rsidRPr="00C62B36">
        <w:rPr>
          <w:rFonts w:asciiTheme="minorHAnsi" w:hAnsiTheme="minorHAnsi"/>
          <w:b/>
          <w:sz w:val="22"/>
          <w:szCs w:val="22"/>
        </w:rPr>
        <w:t>Amen.</w:t>
      </w:r>
    </w:p>
    <w:p w14:paraId="0EB0C69C"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2EC0060C" w14:textId="77777777" w:rsidR="00E8103C" w:rsidRPr="00C62B36" w:rsidRDefault="00E8103C" w:rsidP="00E8103C">
      <w:pPr>
        <w:pStyle w:val="Body"/>
        <w:spacing w:line="240" w:lineRule="auto"/>
        <w:rPr>
          <w:rFonts w:asciiTheme="minorHAnsi" w:eastAsia="Times New Roman Bold" w:hAnsiTheme="minorHAnsi" w:cs="Times New Roman Bold"/>
          <w:b/>
          <w:sz w:val="22"/>
          <w:szCs w:val="22"/>
        </w:rPr>
      </w:pPr>
      <w:r w:rsidRPr="00C62B36">
        <w:rPr>
          <w:rFonts w:asciiTheme="minorHAnsi" w:hAnsiTheme="minorHAnsi"/>
          <w:b/>
          <w:sz w:val="22"/>
          <w:szCs w:val="22"/>
        </w:rPr>
        <w:t>The Readings</w:t>
      </w:r>
    </w:p>
    <w:p w14:paraId="17B4B6C1"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A suitable reading or readings shall be read here.  Non-Scriptural lessons approved by the priest may be read provided there is at least one New Testament reading.</w:t>
      </w:r>
    </w:p>
    <w:p w14:paraId="0AD3CD07" w14:textId="77777777" w:rsidR="00E8103C" w:rsidRPr="00613C97" w:rsidRDefault="00E8103C" w:rsidP="00E8103C">
      <w:pPr>
        <w:pStyle w:val="Body"/>
        <w:spacing w:after="0"/>
        <w:rPr>
          <w:rFonts w:asciiTheme="minorHAnsi" w:eastAsia="Times New Roman" w:hAnsiTheme="minorHAnsi" w:cs="Times New Roman"/>
          <w:i/>
          <w:iCs/>
          <w:sz w:val="22"/>
          <w:szCs w:val="22"/>
        </w:rPr>
      </w:pPr>
    </w:p>
    <w:p w14:paraId="7A6D40E2" w14:textId="77777777" w:rsidR="00E8103C" w:rsidRPr="00613C97" w:rsidRDefault="00E8103C" w:rsidP="00E8103C">
      <w:pPr>
        <w:pStyle w:val="Body"/>
        <w:spacing w:after="0"/>
        <w:rPr>
          <w:rFonts w:asciiTheme="minorHAnsi" w:eastAsia="Times New Roman" w:hAnsiTheme="minorHAnsi" w:cs="Times New Roman"/>
          <w:i/>
          <w:iCs/>
          <w:sz w:val="22"/>
          <w:szCs w:val="22"/>
        </w:rPr>
      </w:pPr>
      <w:r w:rsidRPr="00613C97">
        <w:rPr>
          <w:rFonts w:asciiTheme="minorHAnsi" w:hAnsiTheme="minorHAnsi"/>
          <w:i/>
          <w:iCs/>
          <w:sz w:val="22"/>
          <w:szCs w:val="22"/>
        </w:rPr>
        <w:t>After the reading a minister may speak to the people.</w:t>
      </w:r>
    </w:p>
    <w:p w14:paraId="4C5F18E9" w14:textId="77777777" w:rsidR="00E8103C" w:rsidRDefault="00E8103C" w:rsidP="00E8103C">
      <w:pPr>
        <w:pStyle w:val="Body"/>
        <w:spacing w:after="0"/>
        <w:rPr>
          <w:rFonts w:asciiTheme="minorHAnsi" w:eastAsia="Times New Roman" w:hAnsiTheme="minorHAnsi" w:cs="Times New Roman"/>
          <w:i/>
          <w:iCs/>
          <w:sz w:val="22"/>
          <w:szCs w:val="22"/>
        </w:rPr>
      </w:pPr>
    </w:p>
    <w:p w14:paraId="774B7164" w14:textId="77777777" w:rsidR="00E8103C" w:rsidRPr="00613C97" w:rsidRDefault="00E8103C" w:rsidP="00E8103C">
      <w:pPr>
        <w:pStyle w:val="Body"/>
        <w:spacing w:after="0"/>
        <w:rPr>
          <w:rFonts w:asciiTheme="minorHAnsi" w:eastAsia="Times New Roman" w:hAnsiTheme="minorHAnsi" w:cs="Times New Roman"/>
          <w:i/>
          <w:iCs/>
          <w:sz w:val="22"/>
          <w:szCs w:val="22"/>
        </w:rPr>
      </w:pPr>
    </w:p>
    <w:p w14:paraId="244A05DC" w14:textId="77777777" w:rsidR="00E8103C" w:rsidRPr="00C62B36" w:rsidRDefault="00E8103C" w:rsidP="00E8103C">
      <w:pPr>
        <w:pStyle w:val="Body"/>
        <w:spacing w:after="0" w:line="240" w:lineRule="auto"/>
        <w:rPr>
          <w:rFonts w:asciiTheme="minorHAnsi" w:eastAsia="Times New Roman Bold" w:hAnsiTheme="minorHAnsi" w:cs="Times New Roman Bold"/>
          <w:b/>
          <w:sz w:val="22"/>
          <w:szCs w:val="22"/>
        </w:rPr>
      </w:pPr>
      <w:r w:rsidRPr="00C62B36">
        <w:rPr>
          <w:rFonts w:asciiTheme="minorHAnsi" w:hAnsiTheme="minorHAnsi"/>
          <w:b/>
          <w:sz w:val="22"/>
          <w:szCs w:val="22"/>
        </w:rPr>
        <w:t>The Affirmation</w:t>
      </w:r>
    </w:p>
    <w:p w14:paraId="46CF9E91"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2602EBC1"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Priest:</w:t>
      </w:r>
    </w:p>
    <w:p w14:paraId="591B251A"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016B360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you have entered into a committed relationship with each other in love and trust.  Do you offer your lives together for God’s blessing?</w:t>
      </w:r>
    </w:p>
    <w:p w14:paraId="0905883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344834C6"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lang w:val="fr-FR"/>
        </w:rPr>
        <w:t>Couple:</w:t>
      </w:r>
    </w:p>
    <w:p w14:paraId="511D602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6EFE1CDB"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lang w:val="pt-PT"/>
        </w:rPr>
        <w:t>We do.</w:t>
      </w:r>
    </w:p>
    <w:p w14:paraId="25A5E290" w14:textId="77777777" w:rsidR="00E8103C" w:rsidRPr="00613C97" w:rsidRDefault="00E8103C" w:rsidP="00E8103C">
      <w:pPr>
        <w:pStyle w:val="Body"/>
        <w:spacing w:line="240" w:lineRule="auto"/>
        <w:rPr>
          <w:rFonts w:asciiTheme="minorHAnsi" w:eastAsia="Times New Roman" w:hAnsiTheme="minorHAnsi" w:cs="Times New Roman"/>
          <w:sz w:val="22"/>
          <w:szCs w:val="22"/>
        </w:rPr>
      </w:pPr>
    </w:p>
    <w:p w14:paraId="67F18274"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Priest:</w:t>
      </w:r>
    </w:p>
    <w:p w14:paraId="37269BAB"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5F2ECECE"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Will you be to each other a companion in joy and a comfort in times of </w:t>
      </w:r>
      <w:proofErr w:type="gramStart"/>
      <w:r w:rsidRPr="00613C97">
        <w:rPr>
          <w:rFonts w:asciiTheme="minorHAnsi" w:hAnsiTheme="minorHAnsi"/>
          <w:sz w:val="22"/>
          <w:szCs w:val="22"/>
        </w:rPr>
        <w:t>trouble;</w:t>
      </w:r>
      <w:proofErr w:type="gramEnd"/>
      <w:r w:rsidRPr="00613C97">
        <w:rPr>
          <w:rFonts w:asciiTheme="minorHAnsi" w:hAnsiTheme="minorHAnsi"/>
          <w:sz w:val="22"/>
          <w:szCs w:val="22"/>
        </w:rPr>
        <w:t xml:space="preserve"> </w:t>
      </w:r>
    </w:p>
    <w:p w14:paraId="21C08CF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will you give each other opportunity for your love to deepen?</w:t>
      </w:r>
    </w:p>
    <w:p w14:paraId="72EC377E" w14:textId="77777777" w:rsidR="00E8103C" w:rsidRPr="00613C97" w:rsidRDefault="00E8103C" w:rsidP="00E8103C">
      <w:pPr>
        <w:pStyle w:val="Body"/>
        <w:spacing w:after="0"/>
        <w:rPr>
          <w:rFonts w:asciiTheme="minorHAnsi" w:eastAsia="Times New Roman" w:hAnsiTheme="minorHAnsi" w:cs="Times New Roman"/>
          <w:sz w:val="22"/>
          <w:szCs w:val="22"/>
        </w:rPr>
      </w:pPr>
    </w:p>
    <w:p w14:paraId="6B19C838"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lang w:val="fr-FR"/>
        </w:rPr>
        <w:t>Couple:</w:t>
      </w:r>
    </w:p>
    <w:p w14:paraId="5722F87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73A2CB43"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We will with God’s help.</w:t>
      </w:r>
      <w:r>
        <w:rPr>
          <w:rStyle w:val="FootnoteReference"/>
          <w:rFonts w:asciiTheme="minorHAnsi" w:hAnsiTheme="minorHAnsi"/>
          <w:sz w:val="22"/>
          <w:szCs w:val="22"/>
        </w:rPr>
        <w:footnoteReference w:id="3"/>
      </w:r>
    </w:p>
    <w:p w14:paraId="475CC7F8" w14:textId="77777777" w:rsidR="00E8103C" w:rsidRPr="00613C97" w:rsidRDefault="00E8103C" w:rsidP="00E8103C">
      <w:pPr>
        <w:pStyle w:val="Body"/>
        <w:spacing w:line="240" w:lineRule="auto"/>
        <w:rPr>
          <w:rFonts w:asciiTheme="minorHAnsi" w:eastAsia="Times New Roman" w:hAnsiTheme="minorHAnsi" w:cs="Times New Roman"/>
          <w:sz w:val="22"/>
          <w:szCs w:val="22"/>
        </w:rPr>
      </w:pPr>
    </w:p>
    <w:p w14:paraId="4D704E08"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 xml:space="preserve">The congregation stands.  The couple faces their family and friends, </w:t>
      </w:r>
    </w:p>
    <w:p w14:paraId="686E7A0C"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proofErr w:type="gramStart"/>
      <w:r w:rsidRPr="00613C97">
        <w:rPr>
          <w:rFonts w:asciiTheme="minorHAnsi" w:hAnsiTheme="minorHAnsi"/>
          <w:i/>
          <w:iCs/>
          <w:sz w:val="22"/>
          <w:szCs w:val="22"/>
        </w:rPr>
        <w:t>and</w:t>
      </w:r>
      <w:proofErr w:type="gramEnd"/>
      <w:r w:rsidRPr="00613C97">
        <w:rPr>
          <w:rFonts w:asciiTheme="minorHAnsi" w:hAnsiTheme="minorHAnsi"/>
          <w:i/>
          <w:iCs/>
          <w:sz w:val="22"/>
          <w:szCs w:val="22"/>
        </w:rPr>
        <w:t xml:space="preserve"> the Priest addresses them</w:t>
      </w:r>
    </w:p>
    <w:p w14:paraId="714D02D6"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3272BBD6"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Will all of you gathered here uphold and honour this couple </w:t>
      </w:r>
    </w:p>
    <w:p w14:paraId="769CD063"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respect the promises they make?</w:t>
      </w:r>
    </w:p>
    <w:p w14:paraId="78F36963"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2D1EEBE2"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We will.</w:t>
      </w:r>
    </w:p>
    <w:p w14:paraId="164C0CC1"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7E91FEC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Will you pray for them in times of </w:t>
      </w:r>
      <w:proofErr w:type="gramStart"/>
      <w:r w:rsidRPr="00613C97">
        <w:rPr>
          <w:rFonts w:asciiTheme="minorHAnsi" w:hAnsiTheme="minorHAnsi"/>
          <w:sz w:val="22"/>
          <w:szCs w:val="22"/>
        </w:rPr>
        <w:t>trouble</w:t>
      </w:r>
      <w:proofErr w:type="gramEnd"/>
      <w:r w:rsidRPr="00613C97">
        <w:rPr>
          <w:rFonts w:asciiTheme="minorHAnsi" w:hAnsiTheme="minorHAnsi"/>
          <w:sz w:val="22"/>
          <w:szCs w:val="22"/>
        </w:rPr>
        <w:t xml:space="preserve"> </w:t>
      </w:r>
    </w:p>
    <w:p w14:paraId="41E93BF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celebrate with them in times of joy?</w:t>
      </w:r>
    </w:p>
    <w:p w14:paraId="2BAE5AC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5ADE7623"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We will.</w:t>
      </w:r>
    </w:p>
    <w:p w14:paraId="23670CBC" w14:textId="77777777" w:rsidR="00E8103C" w:rsidRPr="00613C97" w:rsidRDefault="00E8103C" w:rsidP="00E8103C">
      <w:pPr>
        <w:pStyle w:val="Body"/>
        <w:rPr>
          <w:rFonts w:asciiTheme="minorHAnsi" w:eastAsia="Times New Roman" w:hAnsiTheme="minorHAnsi" w:cs="Times New Roman"/>
          <w:sz w:val="22"/>
          <w:szCs w:val="22"/>
        </w:rPr>
      </w:pPr>
    </w:p>
    <w:p w14:paraId="436050FA" w14:textId="77777777" w:rsidR="00E8103C" w:rsidRPr="00B42427" w:rsidRDefault="00E8103C" w:rsidP="00E8103C">
      <w:pPr>
        <w:pStyle w:val="Body"/>
        <w:spacing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The Promises</w:t>
      </w:r>
    </w:p>
    <w:p w14:paraId="610F6800" w14:textId="77777777" w:rsidR="00E8103C" w:rsidRPr="00613C97" w:rsidRDefault="00E8103C" w:rsidP="00E8103C">
      <w:pPr>
        <w:pStyle w:val="Body"/>
        <w:spacing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The people sit.  The couple stands, facing the Priest</w:t>
      </w:r>
    </w:p>
    <w:p w14:paraId="2715B865"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I invite you now </w:t>
      </w:r>
    </w:p>
    <w:p w14:paraId="074FBFDB" w14:textId="77777777" w:rsidR="00E8103C" w:rsidRPr="00613C97" w:rsidRDefault="00E8103C" w:rsidP="00E8103C">
      <w:pPr>
        <w:pStyle w:val="Body"/>
        <w:spacing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lastRenderedPageBreak/>
        <w:t>to</w:t>
      </w:r>
      <w:proofErr w:type="gramEnd"/>
      <w:r w:rsidRPr="00613C97">
        <w:rPr>
          <w:rFonts w:asciiTheme="minorHAnsi" w:hAnsiTheme="minorHAnsi"/>
          <w:sz w:val="22"/>
          <w:szCs w:val="22"/>
        </w:rPr>
        <w:t xml:space="preserve"> make your promises before God and the Church.</w:t>
      </w:r>
    </w:p>
    <w:p w14:paraId="197FDAC6" w14:textId="77777777" w:rsidR="00E8103C" w:rsidRPr="00613C97" w:rsidRDefault="00E8103C" w:rsidP="00E8103C">
      <w:pPr>
        <w:pStyle w:val="Body"/>
        <w:spacing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Each member of the couple, in turn, takes the hand of the other and says in these, or other authorised words</w:t>
      </w:r>
    </w:p>
    <w:p w14:paraId="58F8A9D5"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In the name of God,</w:t>
      </w:r>
    </w:p>
    <w:p w14:paraId="56982A4B"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I, </w:t>
      </w:r>
      <w:r w:rsidRPr="00613C97">
        <w:rPr>
          <w:rFonts w:asciiTheme="minorHAnsi" w:hAnsiTheme="minorHAnsi"/>
          <w:i/>
          <w:iCs/>
          <w:sz w:val="22"/>
          <w:szCs w:val="22"/>
        </w:rPr>
        <w:t>N.,</w:t>
      </w:r>
      <w:r w:rsidRPr="00613C97">
        <w:rPr>
          <w:rFonts w:asciiTheme="minorHAnsi" w:hAnsiTheme="minorHAnsi"/>
          <w:sz w:val="22"/>
          <w:szCs w:val="22"/>
        </w:rPr>
        <w:t xml:space="preserve"> reaffirm the promises I have made to you, </w:t>
      </w:r>
      <w:r w:rsidRPr="00613C97">
        <w:rPr>
          <w:rFonts w:asciiTheme="minorHAnsi" w:hAnsiTheme="minorHAnsi"/>
          <w:i/>
          <w:iCs/>
          <w:sz w:val="22"/>
          <w:szCs w:val="22"/>
        </w:rPr>
        <w:t>N.</w:t>
      </w:r>
    </w:p>
    <w:p w14:paraId="269B57E3"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I will support, cherish and care for you:</w:t>
      </w:r>
    </w:p>
    <w:p w14:paraId="308774BC"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in</w:t>
      </w:r>
      <w:proofErr w:type="gramEnd"/>
      <w:r w:rsidRPr="00613C97">
        <w:rPr>
          <w:rFonts w:asciiTheme="minorHAnsi" w:hAnsiTheme="minorHAnsi"/>
          <w:sz w:val="22"/>
          <w:szCs w:val="22"/>
        </w:rPr>
        <w:t xml:space="preserve"> all that life may bring.</w:t>
      </w:r>
    </w:p>
    <w:p w14:paraId="57961EE5"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I will honour and love you:</w:t>
      </w:r>
    </w:p>
    <w:p w14:paraId="352C25C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forsaking</w:t>
      </w:r>
      <w:proofErr w:type="gramEnd"/>
      <w:r w:rsidRPr="00613C97">
        <w:rPr>
          <w:rFonts w:asciiTheme="minorHAnsi" w:hAnsiTheme="minorHAnsi"/>
          <w:sz w:val="22"/>
          <w:szCs w:val="22"/>
        </w:rPr>
        <w:t xml:space="preserve"> all others,</w:t>
      </w:r>
    </w:p>
    <w:p w14:paraId="79B26DC0"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as</w:t>
      </w:r>
      <w:proofErr w:type="gramEnd"/>
      <w:r w:rsidRPr="00613C97">
        <w:rPr>
          <w:rFonts w:asciiTheme="minorHAnsi" w:hAnsiTheme="minorHAnsi"/>
          <w:sz w:val="22"/>
          <w:szCs w:val="22"/>
        </w:rPr>
        <w:t xml:space="preserve"> long as we both shall live.</w:t>
      </w:r>
    </w:p>
    <w:p w14:paraId="4D2967DE"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This is my promise.</w:t>
      </w:r>
    </w:p>
    <w:p w14:paraId="48829913" w14:textId="77777777" w:rsidR="00E8103C" w:rsidRPr="00613C97" w:rsidRDefault="00E8103C" w:rsidP="00E8103C">
      <w:pPr>
        <w:pStyle w:val="Body"/>
        <w:spacing w:before="120"/>
        <w:rPr>
          <w:rFonts w:asciiTheme="minorHAnsi" w:eastAsia="Times New Roman" w:hAnsiTheme="minorHAnsi" w:cs="Times New Roman"/>
          <w:i/>
          <w:iCs/>
          <w:sz w:val="22"/>
          <w:szCs w:val="22"/>
        </w:rPr>
      </w:pPr>
      <w:proofErr w:type="gramStart"/>
      <w:r w:rsidRPr="00613C97">
        <w:rPr>
          <w:rFonts w:asciiTheme="minorHAnsi" w:hAnsiTheme="minorHAnsi"/>
          <w:i/>
          <w:iCs/>
          <w:sz w:val="22"/>
          <w:szCs w:val="22"/>
        </w:rPr>
        <w:t>or</w:t>
      </w:r>
      <w:proofErr w:type="gramEnd"/>
    </w:p>
    <w:p w14:paraId="5537372E" w14:textId="77777777" w:rsidR="00E8103C" w:rsidRPr="00613C97" w:rsidRDefault="00E8103C" w:rsidP="00E8103C">
      <w:pPr>
        <w:pStyle w:val="Body"/>
        <w:spacing w:before="12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The couple say together</w:t>
      </w:r>
    </w:p>
    <w:p w14:paraId="424CD24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We, </w:t>
      </w: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witness before God and this gathering</w:t>
      </w:r>
    </w:p>
    <w:p w14:paraId="182BBD38"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that</w:t>
      </w:r>
      <w:proofErr w:type="gramEnd"/>
      <w:r w:rsidRPr="00613C97">
        <w:rPr>
          <w:rFonts w:asciiTheme="minorHAnsi" w:hAnsiTheme="minorHAnsi"/>
          <w:sz w:val="22"/>
          <w:szCs w:val="22"/>
        </w:rPr>
        <w:t xml:space="preserve"> we have pledged ourselves to each other.</w:t>
      </w:r>
    </w:p>
    <w:p w14:paraId="6106D57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We offer to you, God, our souls and bodies,</w:t>
      </w:r>
    </w:p>
    <w:p w14:paraId="5E39664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our</w:t>
      </w:r>
      <w:proofErr w:type="gramEnd"/>
      <w:r w:rsidRPr="00613C97">
        <w:rPr>
          <w:rFonts w:asciiTheme="minorHAnsi" w:hAnsiTheme="minorHAnsi"/>
          <w:sz w:val="22"/>
          <w:szCs w:val="22"/>
        </w:rPr>
        <w:t xml:space="preserve"> thoughts and deeds,</w:t>
      </w:r>
    </w:p>
    <w:p w14:paraId="5B15259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our</w:t>
      </w:r>
      <w:proofErr w:type="gramEnd"/>
      <w:r w:rsidRPr="00613C97">
        <w:rPr>
          <w:rFonts w:asciiTheme="minorHAnsi" w:hAnsiTheme="minorHAnsi"/>
          <w:sz w:val="22"/>
          <w:szCs w:val="22"/>
        </w:rPr>
        <w:t xml:space="preserve"> love for each other</w:t>
      </w:r>
    </w:p>
    <w:p w14:paraId="554F87AA"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our wish to serve you.</w:t>
      </w:r>
    </w:p>
    <w:p w14:paraId="671469FC"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Take us as we are,</w:t>
      </w:r>
    </w:p>
    <w:p w14:paraId="1532D19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make us all that we can become,</w:t>
      </w:r>
    </w:p>
    <w:p w14:paraId="599FA762"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through</w:t>
      </w:r>
      <w:proofErr w:type="gramEnd"/>
      <w:r w:rsidRPr="00613C97">
        <w:rPr>
          <w:rFonts w:asciiTheme="minorHAnsi" w:hAnsiTheme="minorHAnsi"/>
          <w:sz w:val="22"/>
          <w:szCs w:val="22"/>
        </w:rPr>
        <w:t xml:space="preserve"> Jesus Christ.  Amen.</w:t>
      </w:r>
      <w:r>
        <w:rPr>
          <w:rStyle w:val="FootnoteReference"/>
          <w:rFonts w:asciiTheme="minorHAnsi" w:hAnsiTheme="minorHAnsi"/>
          <w:sz w:val="22"/>
          <w:szCs w:val="22"/>
        </w:rPr>
        <w:footnoteReference w:id="4"/>
      </w:r>
    </w:p>
    <w:p w14:paraId="5CE53B68" w14:textId="77777777" w:rsidR="00E8103C" w:rsidRPr="00613C97" w:rsidRDefault="00E8103C" w:rsidP="00E8103C">
      <w:pPr>
        <w:pStyle w:val="Body"/>
        <w:spacing w:line="240" w:lineRule="auto"/>
        <w:rPr>
          <w:rFonts w:asciiTheme="minorHAnsi" w:eastAsia="Times New Roman" w:hAnsiTheme="minorHAnsi" w:cs="Times New Roman"/>
          <w:sz w:val="22"/>
          <w:szCs w:val="22"/>
        </w:rPr>
      </w:pPr>
    </w:p>
    <w:p w14:paraId="6124F8B2"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 xml:space="preserve">If rings or </w:t>
      </w:r>
      <w:proofErr w:type="spellStart"/>
      <w:r w:rsidRPr="00613C97">
        <w:rPr>
          <w:rFonts w:asciiTheme="minorHAnsi" w:hAnsiTheme="minorHAnsi"/>
          <w:i/>
          <w:iCs/>
          <w:sz w:val="22"/>
          <w:szCs w:val="22"/>
        </w:rPr>
        <w:t>taonga</w:t>
      </w:r>
      <w:proofErr w:type="spellEnd"/>
      <w:r w:rsidRPr="00613C97">
        <w:rPr>
          <w:rFonts w:asciiTheme="minorHAnsi" w:hAnsiTheme="minorHAnsi"/>
          <w:i/>
          <w:iCs/>
          <w:sz w:val="22"/>
          <w:szCs w:val="22"/>
        </w:rPr>
        <w:t xml:space="preserve"> are to be exchanged, they are brought before the Priest,</w:t>
      </w:r>
    </w:p>
    <w:p w14:paraId="62659E6D"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proofErr w:type="gramStart"/>
      <w:r w:rsidRPr="00613C97">
        <w:rPr>
          <w:rFonts w:asciiTheme="minorHAnsi" w:hAnsiTheme="minorHAnsi"/>
          <w:i/>
          <w:iCs/>
          <w:sz w:val="22"/>
          <w:szCs w:val="22"/>
        </w:rPr>
        <w:t>who</w:t>
      </w:r>
      <w:proofErr w:type="gramEnd"/>
      <w:r w:rsidRPr="00613C97">
        <w:rPr>
          <w:rFonts w:asciiTheme="minorHAnsi" w:hAnsiTheme="minorHAnsi"/>
          <w:i/>
          <w:iCs/>
          <w:sz w:val="22"/>
          <w:szCs w:val="22"/>
        </w:rPr>
        <w:t xml:space="preserve"> prays using the following words</w:t>
      </w:r>
    </w:p>
    <w:p w14:paraId="6F7BACA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769BD344" w14:textId="77777777" w:rsidR="00E8103C" w:rsidRPr="00613C97" w:rsidRDefault="00E8103C" w:rsidP="00E8103C">
      <w:pPr>
        <w:pStyle w:val="Body"/>
        <w:spacing w:line="240" w:lineRule="auto"/>
        <w:rPr>
          <w:rFonts w:asciiTheme="minorHAnsi" w:eastAsia="Times New Roman" w:hAnsiTheme="minorHAnsi" w:cs="Times New Roman"/>
          <w:sz w:val="22"/>
          <w:szCs w:val="22"/>
        </w:rPr>
      </w:pPr>
      <w:r w:rsidRPr="00613C97">
        <w:rPr>
          <w:rFonts w:asciiTheme="minorHAnsi" w:hAnsiTheme="minorHAnsi"/>
          <w:sz w:val="22"/>
          <w:szCs w:val="22"/>
        </w:rPr>
        <w:t>Eternal God,</w:t>
      </w:r>
    </w:p>
    <w:p w14:paraId="5304CBEB"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bless</w:t>
      </w:r>
      <w:proofErr w:type="gramEnd"/>
      <w:r w:rsidRPr="00613C97">
        <w:rPr>
          <w:rFonts w:asciiTheme="minorHAnsi" w:hAnsiTheme="minorHAnsi"/>
          <w:sz w:val="22"/>
          <w:szCs w:val="22"/>
        </w:rPr>
        <w:t xml:space="preserve"> these rings/</w:t>
      </w:r>
      <w:proofErr w:type="spellStart"/>
      <w:r w:rsidRPr="00613C97">
        <w:rPr>
          <w:rFonts w:asciiTheme="minorHAnsi" w:hAnsiTheme="minorHAnsi"/>
          <w:sz w:val="22"/>
          <w:szCs w:val="22"/>
        </w:rPr>
        <w:t>taonga</w:t>
      </w:r>
      <w:proofErr w:type="spellEnd"/>
    </w:p>
    <w:p w14:paraId="7A0FC5B8"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as</w:t>
      </w:r>
      <w:proofErr w:type="gramEnd"/>
      <w:r w:rsidRPr="00613C97">
        <w:rPr>
          <w:rFonts w:asciiTheme="minorHAnsi" w:hAnsiTheme="minorHAnsi"/>
          <w:sz w:val="22"/>
          <w:szCs w:val="22"/>
        </w:rPr>
        <w:t xml:space="preserve"> signs of the promises</w:t>
      </w:r>
    </w:p>
    <w:p w14:paraId="4A210B65" w14:textId="77777777" w:rsidR="00E8103C" w:rsidRDefault="00E8103C" w:rsidP="00E8103C">
      <w:pPr>
        <w:pStyle w:val="Body"/>
        <w:spacing w:after="0" w:line="240" w:lineRule="auto"/>
        <w:rPr>
          <w:rFonts w:asciiTheme="minorHAnsi" w:hAnsiTheme="minorHAnsi"/>
          <w:b/>
          <w:sz w:val="22"/>
          <w:szCs w:val="22"/>
        </w:rPr>
      </w:pP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have made to each other.  </w:t>
      </w:r>
      <w:r w:rsidRPr="00B42427">
        <w:rPr>
          <w:rFonts w:asciiTheme="minorHAnsi" w:hAnsiTheme="minorHAnsi"/>
          <w:b/>
          <w:sz w:val="22"/>
          <w:szCs w:val="22"/>
        </w:rPr>
        <w:t>Amen.</w:t>
      </w:r>
    </w:p>
    <w:p w14:paraId="70BEFCBA" w14:textId="77777777" w:rsidR="00E8103C" w:rsidRPr="00613C97" w:rsidRDefault="00E8103C" w:rsidP="00E8103C">
      <w:pPr>
        <w:pStyle w:val="Body"/>
        <w:spacing w:after="0"/>
        <w:rPr>
          <w:rFonts w:asciiTheme="minorHAnsi" w:eastAsia="Times New Roman Bold" w:hAnsiTheme="minorHAnsi" w:cs="Times New Roman Bold"/>
          <w:sz w:val="22"/>
          <w:szCs w:val="22"/>
        </w:rPr>
      </w:pPr>
    </w:p>
    <w:p w14:paraId="69F26002" w14:textId="77777777" w:rsidR="00E8103C" w:rsidRPr="00613C97" w:rsidRDefault="00E8103C" w:rsidP="00E8103C">
      <w:pPr>
        <w:pStyle w:val="Body"/>
        <w:spacing w:after="0"/>
        <w:rPr>
          <w:rFonts w:asciiTheme="minorHAnsi" w:eastAsia="Times New Roman" w:hAnsiTheme="minorHAnsi" w:cs="Times New Roman"/>
          <w:i/>
          <w:iCs/>
          <w:sz w:val="22"/>
          <w:szCs w:val="22"/>
        </w:rPr>
      </w:pPr>
      <w:r w:rsidRPr="00613C97">
        <w:rPr>
          <w:rFonts w:asciiTheme="minorHAnsi" w:hAnsiTheme="minorHAnsi"/>
          <w:i/>
          <w:iCs/>
          <w:sz w:val="22"/>
          <w:szCs w:val="22"/>
        </w:rPr>
        <w:t xml:space="preserve">The two people place the rings on the fingers of one another, </w:t>
      </w:r>
    </w:p>
    <w:p w14:paraId="125A110F" w14:textId="77777777" w:rsidR="00E8103C" w:rsidRDefault="00E8103C" w:rsidP="00E8103C">
      <w:pPr>
        <w:pStyle w:val="Body"/>
        <w:spacing w:after="0"/>
        <w:rPr>
          <w:rFonts w:asciiTheme="minorHAnsi" w:hAnsiTheme="minorHAnsi"/>
          <w:i/>
          <w:iCs/>
          <w:sz w:val="22"/>
          <w:szCs w:val="22"/>
        </w:rPr>
      </w:pPr>
      <w:proofErr w:type="gramStart"/>
      <w:r w:rsidRPr="00613C97">
        <w:rPr>
          <w:rFonts w:asciiTheme="minorHAnsi" w:hAnsiTheme="minorHAnsi"/>
          <w:i/>
          <w:iCs/>
          <w:sz w:val="22"/>
          <w:szCs w:val="22"/>
        </w:rPr>
        <w:t>first</w:t>
      </w:r>
      <w:proofErr w:type="gramEnd"/>
      <w:r w:rsidRPr="00613C97">
        <w:rPr>
          <w:rFonts w:asciiTheme="minorHAnsi" w:hAnsiTheme="minorHAnsi"/>
          <w:i/>
          <w:iCs/>
          <w:sz w:val="22"/>
          <w:szCs w:val="22"/>
        </w:rPr>
        <w:t xml:space="preserve"> the one, then the other, saying</w:t>
      </w:r>
    </w:p>
    <w:p w14:paraId="244D283E" w14:textId="77777777" w:rsidR="00E8103C" w:rsidRPr="00613C97" w:rsidRDefault="00E8103C" w:rsidP="00E8103C">
      <w:pPr>
        <w:pStyle w:val="Body"/>
        <w:spacing w:after="0"/>
        <w:rPr>
          <w:rFonts w:asciiTheme="minorHAnsi" w:eastAsia="Times New Roman" w:hAnsiTheme="minorHAnsi" w:cs="Times New Roman"/>
          <w:i/>
          <w:iCs/>
          <w:sz w:val="22"/>
          <w:szCs w:val="22"/>
        </w:rPr>
      </w:pPr>
    </w:p>
    <w:p w14:paraId="3F0DAA6A" w14:textId="77777777" w:rsidR="00E8103C" w:rsidRDefault="00E8103C" w:rsidP="00E8103C">
      <w:pPr>
        <w:pStyle w:val="Body"/>
        <w:rPr>
          <w:rFonts w:asciiTheme="minorHAnsi" w:hAnsiTheme="minorHAnsi"/>
          <w:sz w:val="22"/>
          <w:szCs w:val="22"/>
        </w:rPr>
      </w:pPr>
      <w:r w:rsidRPr="00613C97">
        <w:rPr>
          <w:rFonts w:asciiTheme="minorHAnsi" w:hAnsiTheme="minorHAnsi"/>
          <w:i/>
          <w:iCs/>
          <w:sz w:val="22"/>
          <w:szCs w:val="22"/>
        </w:rPr>
        <w:t>N.,</w:t>
      </w:r>
      <w:r w:rsidRPr="00613C97">
        <w:rPr>
          <w:rFonts w:asciiTheme="minorHAnsi" w:hAnsiTheme="minorHAnsi"/>
          <w:sz w:val="22"/>
          <w:szCs w:val="22"/>
        </w:rPr>
        <w:t xml:space="preserve"> receive this ring as a symbol of my constant love.</w:t>
      </w:r>
    </w:p>
    <w:p w14:paraId="0A4F80D3" w14:textId="77777777" w:rsidR="00E8103C" w:rsidRPr="00613C97" w:rsidRDefault="00E8103C" w:rsidP="00E8103C">
      <w:pPr>
        <w:pStyle w:val="Body"/>
        <w:rPr>
          <w:rFonts w:asciiTheme="minorHAnsi" w:eastAsia="Times New Roman" w:hAnsiTheme="minorHAnsi" w:cs="Times New Roman"/>
          <w:sz w:val="22"/>
          <w:szCs w:val="22"/>
        </w:rPr>
      </w:pPr>
    </w:p>
    <w:p w14:paraId="270DC9BD"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 xml:space="preserve">If the two have previously given and worn rings as a symbol of their commitment, the rings may be blessed on the hands of the couple, </w:t>
      </w:r>
    </w:p>
    <w:p w14:paraId="57011C25" w14:textId="77777777" w:rsidR="00E8103C" w:rsidRPr="00613C97" w:rsidRDefault="00E8103C" w:rsidP="00E8103C">
      <w:pPr>
        <w:pStyle w:val="Body"/>
        <w:spacing w:line="240" w:lineRule="auto"/>
        <w:rPr>
          <w:rFonts w:asciiTheme="minorHAnsi" w:eastAsia="Times New Roman" w:hAnsiTheme="minorHAnsi" w:cs="Times New Roman"/>
          <w:i/>
          <w:iCs/>
          <w:sz w:val="22"/>
          <w:szCs w:val="22"/>
        </w:rPr>
      </w:pPr>
      <w:proofErr w:type="gramStart"/>
      <w:r w:rsidRPr="00613C97">
        <w:rPr>
          <w:rFonts w:asciiTheme="minorHAnsi" w:hAnsiTheme="minorHAnsi"/>
          <w:i/>
          <w:iCs/>
          <w:sz w:val="22"/>
          <w:szCs w:val="22"/>
        </w:rPr>
        <w:t>the</w:t>
      </w:r>
      <w:proofErr w:type="gramEnd"/>
      <w:r w:rsidRPr="00613C97">
        <w:rPr>
          <w:rFonts w:asciiTheme="minorHAnsi" w:hAnsiTheme="minorHAnsi"/>
          <w:i/>
          <w:iCs/>
          <w:sz w:val="22"/>
          <w:szCs w:val="22"/>
        </w:rPr>
        <w:t xml:space="preserve"> Priest saying</w:t>
      </w:r>
    </w:p>
    <w:p w14:paraId="60A1920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By these rings </w:t>
      </w: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have shown to one another</w:t>
      </w:r>
    </w:p>
    <w:p w14:paraId="316C078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the world their faithfulness and love.</w:t>
      </w:r>
    </w:p>
    <w:p w14:paraId="1869E950"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Bless these rings, Holy God,</w:t>
      </w:r>
    </w:p>
    <w:p w14:paraId="3228740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that</w:t>
      </w:r>
      <w:proofErr w:type="gramEnd"/>
      <w:r w:rsidRPr="00613C97">
        <w:rPr>
          <w:rFonts w:asciiTheme="minorHAnsi" w:hAnsiTheme="minorHAnsi"/>
          <w:sz w:val="22"/>
          <w:szCs w:val="22"/>
        </w:rPr>
        <w:t xml:space="preserve"> they may now be signs of the promises</w:t>
      </w:r>
    </w:p>
    <w:p w14:paraId="54F84C2B"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i/>
          <w:iCs/>
          <w:sz w:val="22"/>
          <w:szCs w:val="22"/>
        </w:rPr>
        <w:lastRenderedPageBreak/>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have made.  </w:t>
      </w:r>
      <w:r w:rsidRPr="00B42427">
        <w:rPr>
          <w:rFonts w:asciiTheme="minorHAnsi" w:hAnsiTheme="minorHAnsi"/>
          <w:b/>
          <w:sz w:val="22"/>
          <w:szCs w:val="22"/>
        </w:rPr>
        <w:t>Amen</w:t>
      </w:r>
      <w:r w:rsidRPr="00613C97">
        <w:rPr>
          <w:rFonts w:asciiTheme="minorHAnsi" w:hAnsiTheme="minorHAnsi"/>
          <w:sz w:val="22"/>
          <w:szCs w:val="22"/>
        </w:rPr>
        <w:t>.</w:t>
      </w:r>
    </w:p>
    <w:p w14:paraId="548EF1B9" w14:textId="77777777" w:rsidR="00E8103C" w:rsidRPr="00613C97" w:rsidRDefault="00E8103C" w:rsidP="00E8103C">
      <w:pPr>
        <w:pStyle w:val="Body"/>
        <w:spacing w:after="0" w:line="240" w:lineRule="auto"/>
        <w:rPr>
          <w:rFonts w:asciiTheme="minorHAnsi" w:eastAsia="Times New Roman Bold" w:hAnsiTheme="minorHAnsi" w:cs="Times New Roman Bold"/>
          <w:sz w:val="22"/>
          <w:szCs w:val="22"/>
        </w:rPr>
      </w:pPr>
    </w:p>
    <w:p w14:paraId="0ADC39D3"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Pronouncement</w:t>
      </w:r>
    </w:p>
    <w:p w14:paraId="3DA3118B" w14:textId="77777777" w:rsidR="00E8103C" w:rsidRPr="00613C97" w:rsidRDefault="00E8103C" w:rsidP="00E8103C">
      <w:pPr>
        <w:pStyle w:val="Body"/>
        <w:spacing w:before="120" w:after="0" w:line="240" w:lineRule="auto"/>
        <w:rPr>
          <w:rFonts w:asciiTheme="minorHAnsi" w:eastAsia="Times New Roman" w:hAnsiTheme="minorHAnsi" w:cs="Times New Roman"/>
          <w:sz w:val="22"/>
          <w:szCs w:val="22"/>
        </w:rPr>
      </w:pP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have exchanged promises of faithfulness and love</w:t>
      </w:r>
    </w:p>
    <w:p w14:paraId="33E4DCA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in</w:t>
      </w:r>
      <w:proofErr w:type="gramEnd"/>
      <w:r w:rsidRPr="00613C97">
        <w:rPr>
          <w:rFonts w:asciiTheme="minorHAnsi" w:hAnsiTheme="minorHAnsi"/>
          <w:sz w:val="22"/>
          <w:szCs w:val="22"/>
        </w:rPr>
        <w:t xml:space="preserve"> the presence of God and the Church.</w:t>
      </w:r>
    </w:p>
    <w:p w14:paraId="6DF30195" w14:textId="77777777" w:rsidR="00E8103C" w:rsidRPr="00613C97" w:rsidRDefault="00E8103C" w:rsidP="00E8103C">
      <w:pPr>
        <w:pStyle w:val="Body"/>
        <w:spacing w:after="0" w:line="240" w:lineRule="auto"/>
        <w:rPr>
          <w:rFonts w:asciiTheme="minorHAnsi" w:eastAsia="Times New Roman Bold" w:hAnsiTheme="minorHAnsi" w:cs="Times New Roman Bold"/>
          <w:sz w:val="22"/>
          <w:szCs w:val="22"/>
        </w:rPr>
      </w:pPr>
      <w:r w:rsidRPr="00613C97">
        <w:rPr>
          <w:rFonts w:asciiTheme="minorHAnsi" w:hAnsiTheme="minorHAnsi"/>
          <w:sz w:val="22"/>
          <w:szCs w:val="22"/>
        </w:rPr>
        <w:t xml:space="preserve">I now pronounce that they are joined together in holy union.  </w:t>
      </w:r>
      <w:r w:rsidRPr="00B42427">
        <w:rPr>
          <w:rFonts w:asciiTheme="minorHAnsi" w:hAnsiTheme="minorHAnsi"/>
          <w:b/>
          <w:sz w:val="22"/>
          <w:szCs w:val="22"/>
        </w:rPr>
        <w:t>Amen.</w:t>
      </w:r>
    </w:p>
    <w:p w14:paraId="1E90B36E" w14:textId="77777777" w:rsidR="00E8103C" w:rsidRPr="00613C97" w:rsidRDefault="00E8103C" w:rsidP="00E8103C">
      <w:pPr>
        <w:pStyle w:val="Body"/>
        <w:spacing w:line="240" w:lineRule="auto"/>
        <w:rPr>
          <w:rFonts w:asciiTheme="minorHAnsi" w:eastAsia="Times New Roman" w:hAnsiTheme="minorHAnsi" w:cs="Times New Roman"/>
          <w:sz w:val="22"/>
          <w:szCs w:val="22"/>
        </w:rPr>
      </w:pPr>
    </w:p>
    <w:p w14:paraId="30405801"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Blessing of the Couple</w:t>
      </w:r>
    </w:p>
    <w:p w14:paraId="2F7CFE6C" w14:textId="77777777" w:rsidR="00E8103C" w:rsidRPr="00613C97" w:rsidRDefault="00E8103C" w:rsidP="00E8103C">
      <w:pPr>
        <w:pStyle w:val="Body"/>
        <w:spacing w:before="12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As the couple stands or kneels, the Priest invokes God’s blessing upon them, saying one of the following</w:t>
      </w:r>
    </w:p>
    <w:p w14:paraId="693949D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Most gracious God,</w:t>
      </w:r>
    </w:p>
    <w:p w14:paraId="55D226A0"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we</w:t>
      </w:r>
      <w:proofErr w:type="gramEnd"/>
      <w:r w:rsidRPr="00613C97">
        <w:rPr>
          <w:rFonts w:asciiTheme="minorHAnsi" w:hAnsiTheme="minorHAnsi"/>
          <w:sz w:val="22"/>
          <w:szCs w:val="22"/>
        </w:rPr>
        <w:t xml:space="preserve"> praise you for the gift of human love.</w:t>
      </w:r>
    </w:p>
    <w:p w14:paraId="7A20B571"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We give you thanks for </w:t>
      </w: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p>
    <w:p w14:paraId="53DDB0C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the promises of faithfulness they have made.</w:t>
      </w:r>
    </w:p>
    <w:p w14:paraId="7AD39E8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Pour out the fullness of your Holy Spirit upon them.</w:t>
      </w:r>
    </w:p>
    <w:p w14:paraId="237591E3"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Keep them in your steadfast love;</w:t>
      </w:r>
    </w:p>
    <w:p w14:paraId="706A7A38"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protect</w:t>
      </w:r>
      <w:proofErr w:type="gramEnd"/>
      <w:r w:rsidRPr="00613C97">
        <w:rPr>
          <w:rFonts w:asciiTheme="minorHAnsi" w:hAnsiTheme="minorHAnsi"/>
          <w:sz w:val="22"/>
          <w:szCs w:val="22"/>
        </w:rPr>
        <w:t xml:space="preserve"> them from all danger;</w:t>
      </w:r>
    </w:p>
    <w:p w14:paraId="3FDF9E7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fill</w:t>
      </w:r>
      <w:proofErr w:type="gramEnd"/>
      <w:r w:rsidRPr="00613C97">
        <w:rPr>
          <w:rFonts w:asciiTheme="minorHAnsi" w:hAnsiTheme="minorHAnsi"/>
          <w:sz w:val="22"/>
          <w:szCs w:val="22"/>
        </w:rPr>
        <w:t xml:space="preserve"> them with your wisdom and peace;</w:t>
      </w:r>
    </w:p>
    <w:p w14:paraId="00D03433"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lead them in service to each other and the world.</w:t>
      </w:r>
    </w:p>
    <w:p w14:paraId="4E6F35A2" w14:textId="77777777" w:rsidR="00E8103C" w:rsidRPr="00613C97" w:rsidRDefault="00E8103C" w:rsidP="00E8103C">
      <w:pPr>
        <w:pStyle w:val="Body"/>
        <w:spacing w:line="240" w:lineRule="auto"/>
        <w:rPr>
          <w:rFonts w:asciiTheme="minorHAnsi" w:eastAsia="Times New Roman" w:hAnsiTheme="minorHAnsi" w:cs="Times New Roman"/>
          <w:sz w:val="22"/>
          <w:szCs w:val="22"/>
        </w:rPr>
      </w:pPr>
    </w:p>
    <w:p w14:paraId="1B696F08"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May the blessing of God the Creator,</w:t>
      </w:r>
    </w:p>
    <w:p w14:paraId="36D5496B"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Jesus the Christ, and the Holy Spirit,</w:t>
      </w:r>
    </w:p>
    <w:p w14:paraId="2F6E5A9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be</w:t>
      </w:r>
      <w:proofErr w:type="gramEnd"/>
      <w:r w:rsidRPr="00613C97">
        <w:rPr>
          <w:rFonts w:asciiTheme="minorHAnsi" w:hAnsiTheme="minorHAnsi"/>
          <w:sz w:val="22"/>
          <w:szCs w:val="22"/>
        </w:rPr>
        <w:t xml:space="preserve"> with you and remain with you,</w:t>
      </w:r>
    </w:p>
    <w:p w14:paraId="3796796C"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that</w:t>
      </w:r>
      <w:proofErr w:type="gramEnd"/>
      <w:r w:rsidRPr="00613C97">
        <w:rPr>
          <w:rFonts w:asciiTheme="minorHAnsi" w:hAnsiTheme="minorHAnsi"/>
          <w:sz w:val="22"/>
          <w:szCs w:val="22"/>
        </w:rPr>
        <w:t xml:space="preserve"> you may always be a blessing to each other</w:t>
      </w:r>
    </w:p>
    <w:p w14:paraId="22BCF5E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to all whom you meet.  </w:t>
      </w:r>
      <w:r w:rsidRPr="00B42427">
        <w:rPr>
          <w:rFonts w:asciiTheme="minorHAnsi" w:hAnsiTheme="minorHAnsi"/>
          <w:b/>
          <w:sz w:val="22"/>
          <w:szCs w:val="22"/>
        </w:rPr>
        <w:t>Amen</w:t>
      </w:r>
      <w:r w:rsidRPr="00613C97">
        <w:rPr>
          <w:rFonts w:asciiTheme="minorHAnsi" w:hAnsiTheme="minorHAnsi"/>
          <w:sz w:val="22"/>
          <w:szCs w:val="22"/>
        </w:rPr>
        <w:t>.</w:t>
      </w:r>
    </w:p>
    <w:p w14:paraId="46329EAC" w14:textId="77777777" w:rsidR="00E8103C" w:rsidRDefault="00E8103C" w:rsidP="00E8103C">
      <w:pPr>
        <w:pStyle w:val="Body"/>
        <w:spacing w:after="0"/>
        <w:rPr>
          <w:rFonts w:asciiTheme="minorHAnsi" w:hAnsiTheme="minorHAnsi"/>
          <w:i/>
          <w:iCs/>
          <w:sz w:val="22"/>
          <w:szCs w:val="22"/>
        </w:rPr>
      </w:pPr>
    </w:p>
    <w:p w14:paraId="1EFDFAB6" w14:textId="77777777" w:rsidR="00E8103C" w:rsidRPr="00613C97" w:rsidRDefault="00E8103C" w:rsidP="00E8103C">
      <w:pPr>
        <w:pStyle w:val="Body"/>
        <w:spacing w:after="0"/>
        <w:rPr>
          <w:rFonts w:asciiTheme="minorHAnsi" w:eastAsia="Times New Roman" w:hAnsiTheme="minorHAnsi" w:cs="Times New Roman"/>
          <w:i/>
          <w:iCs/>
          <w:sz w:val="22"/>
          <w:szCs w:val="22"/>
        </w:rPr>
      </w:pPr>
      <w:proofErr w:type="gramStart"/>
      <w:r w:rsidRPr="00613C97">
        <w:rPr>
          <w:rFonts w:asciiTheme="minorHAnsi" w:hAnsiTheme="minorHAnsi"/>
          <w:i/>
          <w:iCs/>
          <w:sz w:val="22"/>
          <w:szCs w:val="22"/>
        </w:rPr>
        <w:t>or</w:t>
      </w:r>
      <w:proofErr w:type="gramEnd"/>
    </w:p>
    <w:p w14:paraId="1087E3DF" w14:textId="77777777" w:rsidR="00E8103C" w:rsidRPr="00613C97" w:rsidRDefault="00E8103C" w:rsidP="00E8103C">
      <w:pPr>
        <w:pStyle w:val="Body"/>
        <w:spacing w:after="0"/>
        <w:rPr>
          <w:rFonts w:asciiTheme="minorHAnsi" w:eastAsia="Times New Roman" w:hAnsiTheme="minorHAnsi" w:cs="Times New Roman"/>
          <w:sz w:val="22"/>
          <w:szCs w:val="22"/>
        </w:rPr>
      </w:pPr>
    </w:p>
    <w:p w14:paraId="483DADF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Spirit of God,</w:t>
      </w:r>
    </w:p>
    <w:p w14:paraId="0148A3CC"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you</w:t>
      </w:r>
      <w:proofErr w:type="gramEnd"/>
      <w:r w:rsidRPr="00613C97">
        <w:rPr>
          <w:rFonts w:asciiTheme="minorHAnsi" w:hAnsiTheme="minorHAnsi"/>
          <w:sz w:val="22"/>
          <w:szCs w:val="22"/>
        </w:rPr>
        <w:t xml:space="preserve"> teach us through the example of Jesus</w:t>
      </w:r>
    </w:p>
    <w:p w14:paraId="5AC07744"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that</w:t>
      </w:r>
      <w:proofErr w:type="gramEnd"/>
      <w:r w:rsidRPr="00613C97">
        <w:rPr>
          <w:rFonts w:asciiTheme="minorHAnsi" w:hAnsiTheme="minorHAnsi"/>
          <w:sz w:val="22"/>
          <w:szCs w:val="22"/>
        </w:rPr>
        <w:t xml:space="preserve"> love is the fulfilment of the law:</w:t>
      </w:r>
    </w:p>
    <w:p w14:paraId="24AC415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help</w:t>
      </w:r>
      <w:proofErr w:type="gramEnd"/>
      <w:r w:rsidRPr="00613C97">
        <w:rPr>
          <w:rFonts w:asciiTheme="minorHAnsi" w:hAnsiTheme="minorHAnsi"/>
          <w:sz w:val="22"/>
          <w:szCs w:val="22"/>
        </w:rPr>
        <w:t xml:space="preserve"> </w:t>
      </w:r>
      <w:r w:rsidRPr="00613C97">
        <w:rPr>
          <w:rFonts w:asciiTheme="minorHAnsi" w:hAnsiTheme="minorHAnsi"/>
          <w:i/>
          <w:iCs/>
          <w:sz w:val="22"/>
          <w:szCs w:val="22"/>
        </w:rPr>
        <w:t>N.</w:t>
      </w:r>
      <w:r w:rsidRPr="00613C97">
        <w:rPr>
          <w:rFonts w:asciiTheme="minorHAnsi" w:hAnsiTheme="minorHAnsi"/>
          <w:sz w:val="22"/>
          <w:szCs w:val="22"/>
        </w:rPr>
        <w:t xml:space="preserve"> and </w:t>
      </w:r>
      <w:r w:rsidRPr="00613C97">
        <w:rPr>
          <w:rFonts w:asciiTheme="minorHAnsi" w:hAnsiTheme="minorHAnsi"/>
          <w:i/>
          <w:iCs/>
          <w:sz w:val="22"/>
          <w:szCs w:val="22"/>
        </w:rPr>
        <w:t>N.</w:t>
      </w:r>
      <w:r w:rsidRPr="00613C97">
        <w:rPr>
          <w:rFonts w:asciiTheme="minorHAnsi" w:hAnsiTheme="minorHAnsi"/>
          <w:sz w:val="22"/>
          <w:szCs w:val="22"/>
        </w:rPr>
        <w:t xml:space="preserve"> to persevere in love,</w:t>
      </w:r>
    </w:p>
    <w:p w14:paraId="7F53C9DF"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to</w:t>
      </w:r>
      <w:proofErr w:type="gramEnd"/>
      <w:r w:rsidRPr="00613C97">
        <w:rPr>
          <w:rFonts w:asciiTheme="minorHAnsi" w:hAnsiTheme="minorHAnsi"/>
          <w:sz w:val="22"/>
          <w:szCs w:val="22"/>
        </w:rPr>
        <w:t xml:space="preserve"> grow in mutual understanding</w:t>
      </w:r>
    </w:p>
    <w:p w14:paraId="4C74685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deepen their trust in each other;</w:t>
      </w:r>
    </w:p>
    <w:p w14:paraId="28D3ED62"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that</w:t>
      </w:r>
      <w:proofErr w:type="gramEnd"/>
      <w:r w:rsidRPr="00613C97">
        <w:rPr>
          <w:rFonts w:asciiTheme="minorHAnsi" w:hAnsiTheme="minorHAnsi"/>
          <w:sz w:val="22"/>
          <w:szCs w:val="22"/>
        </w:rPr>
        <w:t xml:space="preserve"> in wisdom, patience and courage,</w:t>
      </w:r>
    </w:p>
    <w:p w14:paraId="65469447"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their</w:t>
      </w:r>
      <w:proofErr w:type="gramEnd"/>
      <w:r w:rsidRPr="00613C97">
        <w:rPr>
          <w:rFonts w:asciiTheme="minorHAnsi" w:hAnsiTheme="minorHAnsi"/>
          <w:sz w:val="22"/>
          <w:szCs w:val="22"/>
        </w:rPr>
        <w:t xml:space="preserve"> life together may be a source of happiness to all:</w:t>
      </w:r>
    </w:p>
    <w:p w14:paraId="5FB3532A" w14:textId="77777777" w:rsidR="00E8103C" w:rsidRPr="00613C97" w:rsidRDefault="00E8103C" w:rsidP="00E8103C">
      <w:pPr>
        <w:pStyle w:val="Body"/>
        <w:spacing w:line="240" w:lineRule="auto"/>
        <w:rPr>
          <w:rFonts w:asciiTheme="minorHAnsi" w:eastAsia="Times New Roman" w:hAnsiTheme="minorHAnsi" w:cs="Times New Roman"/>
          <w:sz w:val="22"/>
          <w:szCs w:val="22"/>
        </w:rPr>
      </w:pPr>
    </w:p>
    <w:p w14:paraId="7D8A5742"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 xml:space="preserve">The blessing of God: Creator, Redeemer and </w:t>
      </w:r>
      <w:proofErr w:type="spellStart"/>
      <w:r w:rsidRPr="00613C97">
        <w:rPr>
          <w:rFonts w:asciiTheme="minorHAnsi" w:hAnsiTheme="minorHAnsi"/>
          <w:sz w:val="22"/>
          <w:szCs w:val="22"/>
        </w:rPr>
        <w:t>Sustainer</w:t>
      </w:r>
      <w:proofErr w:type="spellEnd"/>
    </w:p>
    <w:p w14:paraId="3F42797C"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be</w:t>
      </w:r>
      <w:proofErr w:type="gramEnd"/>
      <w:r w:rsidRPr="00613C97">
        <w:rPr>
          <w:rFonts w:asciiTheme="minorHAnsi" w:hAnsiTheme="minorHAnsi"/>
          <w:sz w:val="22"/>
          <w:szCs w:val="22"/>
        </w:rPr>
        <w:t xml:space="preserve"> upon you, guide and protect you,</w:t>
      </w:r>
    </w:p>
    <w:p w14:paraId="743B6349"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roofErr w:type="gramStart"/>
      <w:r w:rsidRPr="00613C97">
        <w:rPr>
          <w:rFonts w:asciiTheme="minorHAnsi" w:hAnsiTheme="minorHAnsi"/>
          <w:sz w:val="22"/>
          <w:szCs w:val="22"/>
        </w:rPr>
        <w:t>and</w:t>
      </w:r>
      <w:proofErr w:type="gramEnd"/>
      <w:r w:rsidRPr="00613C97">
        <w:rPr>
          <w:rFonts w:asciiTheme="minorHAnsi" w:hAnsiTheme="minorHAnsi"/>
          <w:sz w:val="22"/>
          <w:szCs w:val="22"/>
        </w:rPr>
        <w:t xml:space="preserve"> all those you love, today and always.  </w:t>
      </w:r>
      <w:r w:rsidRPr="00B42427">
        <w:rPr>
          <w:rFonts w:asciiTheme="minorHAnsi" w:hAnsiTheme="minorHAnsi"/>
          <w:b/>
          <w:sz w:val="22"/>
          <w:szCs w:val="22"/>
        </w:rPr>
        <w:t>Amen</w:t>
      </w:r>
      <w:r>
        <w:rPr>
          <w:rStyle w:val="FootnoteReference"/>
          <w:rFonts w:asciiTheme="minorHAnsi" w:hAnsiTheme="minorHAnsi"/>
          <w:b/>
          <w:sz w:val="22"/>
          <w:szCs w:val="22"/>
        </w:rPr>
        <w:footnoteReference w:id="5"/>
      </w:r>
    </w:p>
    <w:p w14:paraId="255CCE2C" w14:textId="77777777" w:rsidR="00E8103C" w:rsidRPr="00613C97" w:rsidRDefault="00E8103C" w:rsidP="00E8103C">
      <w:pPr>
        <w:pStyle w:val="Body"/>
        <w:rPr>
          <w:rFonts w:asciiTheme="minorHAnsi" w:eastAsia="Times New Roman" w:hAnsiTheme="minorHAnsi" w:cs="Times New Roman"/>
          <w:sz w:val="22"/>
          <w:szCs w:val="22"/>
        </w:rPr>
      </w:pPr>
    </w:p>
    <w:p w14:paraId="745E4220" w14:textId="77777777" w:rsidR="00E8103C" w:rsidRDefault="00E8103C" w:rsidP="00E8103C">
      <w:pPr>
        <w:spacing w:line="240" w:lineRule="auto"/>
        <w:rPr>
          <w:rFonts w:eastAsia="Arial Unicode MS" w:cs="Arial Unicode MS"/>
          <w:b/>
          <w:color w:val="000000"/>
          <w:kern w:val="28"/>
          <w:u w:color="000000"/>
          <w:lang w:eastAsia="en-NZ"/>
        </w:rPr>
      </w:pPr>
      <w:r>
        <w:rPr>
          <w:b/>
        </w:rPr>
        <w:br w:type="page"/>
      </w:r>
    </w:p>
    <w:p w14:paraId="5F1BC527" w14:textId="77777777" w:rsidR="00E8103C" w:rsidRPr="00B42427" w:rsidRDefault="00E8103C" w:rsidP="00E8103C">
      <w:pPr>
        <w:pStyle w:val="Body"/>
        <w:rPr>
          <w:rFonts w:asciiTheme="minorHAnsi" w:eastAsia="Times New Roman Bold" w:hAnsiTheme="minorHAnsi" w:cs="Times New Roman Bold"/>
          <w:b/>
          <w:sz w:val="22"/>
          <w:szCs w:val="22"/>
        </w:rPr>
      </w:pPr>
      <w:r w:rsidRPr="00B42427">
        <w:rPr>
          <w:rFonts w:asciiTheme="minorHAnsi" w:hAnsiTheme="minorHAnsi"/>
          <w:b/>
          <w:sz w:val="22"/>
          <w:szCs w:val="22"/>
        </w:rPr>
        <w:lastRenderedPageBreak/>
        <w:t>The Prayers</w:t>
      </w:r>
    </w:p>
    <w:p w14:paraId="47674900" w14:textId="77777777" w:rsidR="00E8103C" w:rsidRPr="00613C97" w:rsidRDefault="00E8103C" w:rsidP="00E8103C">
      <w:pPr>
        <w:pStyle w:val="Body"/>
        <w:rPr>
          <w:rFonts w:asciiTheme="minorHAnsi" w:eastAsia="Times New Roman" w:hAnsiTheme="minorHAnsi" w:cs="Times New Roman"/>
          <w:i/>
          <w:iCs/>
          <w:sz w:val="22"/>
          <w:szCs w:val="22"/>
        </w:rPr>
      </w:pPr>
      <w:r w:rsidRPr="00613C97">
        <w:rPr>
          <w:rFonts w:asciiTheme="minorHAnsi" w:hAnsiTheme="minorHAnsi"/>
          <w:i/>
          <w:iCs/>
          <w:sz w:val="22"/>
          <w:szCs w:val="22"/>
        </w:rPr>
        <w:t>Prayers offered by the community and are concluded with</w:t>
      </w:r>
    </w:p>
    <w:p w14:paraId="60686B0D" w14:textId="77777777" w:rsidR="00E8103C" w:rsidRPr="00B42427" w:rsidRDefault="00E8103C" w:rsidP="00E8103C">
      <w:pPr>
        <w:pStyle w:val="Body"/>
        <w:rPr>
          <w:rFonts w:asciiTheme="minorHAnsi" w:eastAsia="Times New Roman Bold" w:hAnsiTheme="minorHAnsi" w:cs="Times New Roman Bold"/>
          <w:b/>
          <w:sz w:val="22"/>
          <w:szCs w:val="22"/>
        </w:rPr>
      </w:pPr>
      <w:r w:rsidRPr="00B42427">
        <w:rPr>
          <w:rFonts w:asciiTheme="minorHAnsi" w:hAnsiTheme="minorHAnsi"/>
          <w:b/>
          <w:sz w:val="22"/>
          <w:szCs w:val="22"/>
        </w:rPr>
        <w:t>The Lord’s Prayer</w:t>
      </w:r>
    </w:p>
    <w:p w14:paraId="20DFBAB3"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Our Father in heaven,</w:t>
      </w:r>
    </w:p>
    <w:p w14:paraId="420A2ADC"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proofErr w:type="gramStart"/>
      <w:r w:rsidRPr="00B42427">
        <w:rPr>
          <w:rFonts w:asciiTheme="minorHAnsi" w:hAnsiTheme="minorHAnsi"/>
          <w:b/>
          <w:sz w:val="22"/>
          <w:szCs w:val="22"/>
        </w:rPr>
        <w:t>hallowed</w:t>
      </w:r>
      <w:proofErr w:type="gramEnd"/>
      <w:r w:rsidRPr="00B42427">
        <w:rPr>
          <w:rFonts w:asciiTheme="minorHAnsi" w:hAnsiTheme="minorHAnsi"/>
          <w:b/>
          <w:sz w:val="22"/>
          <w:szCs w:val="22"/>
        </w:rPr>
        <w:t xml:space="preserve"> be your name,</w:t>
      </w:r>
    </w:p>
    <w:p w14:paraId="1B1B1EDA"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proofErr w:type="gramStart"/>
      <w:r w:rsidRPr="00B42427">
        <w:rPr>
          <w:rFonts w:asciiTheme="minorHAnsi" w:hAnsiTheme="minorHAnsi"/>
          <w:b/>
          <w:sz w:val="22"/>
          <w:szCs w:val="22"/>
        </w:rPr>
        <w:t>your</w:t>
      </w:r>
      <w:proofErr w:type="gramEnd"/>
      <w:r w:rsidRPr="00B42427">
        <w:rPr>
          <w:rFonts w:asciiTheme="minorHAnsi" w:hAnsiTheme="minorHAnsi"/>
          <w:b/>
          <w:sz w:val="22"/>
          <w:szCs w:val="22"/>
        </w:rPr>
        <w:t xml:space="preserve"> kingdom come,</w:t>
      </w:r>
    </w:p>
    <w:p w14:paraId="7A7B5E5E"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proofErr w:type="gramStart"/>
      <w:r w:rsidRPr="00B42427">
        <w:rPr>
          <w:rFonts w:asciiTheme="minorHAnsi" w:hAnsiTheme="minorHAnsi"/>
          <w:b/>
          <w:sz w:val="22"/>
          <w:szCs w:val="22"/>
        </w:rPr>
        <w:t>your</w:t>
      </w:r>
      <w:proofErr w:type="gramEnd"/>
      <w:r w:rsidRPr="00B42427">
        <w:rPr>
          <w:rFonts w:asciiTheme="minorHAnsi" w:hAnsiTheme="minorHAnsi"/>
          <w:b/>
          <w:sz w:val="22"/>
          <w:szCs w:val="22"/>
        </w:rPr>
        <w:t xml:space="preserve"> will be done,</w:t>
      </w:r>
    </w:p>
    <w:p w14:paraId="69E03FCC"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proofErr w:type="gramStart"/>
      <w:r w:rsidRPr="00B42427">
        <w:rPr>
          <w:rFonts w:asciiTheme="minorHAnsi" w:hAnsiTheme="minorHAnsi"/>
          <w:b/>
          <w:sz w:val="22"/>
          <w:szCs w:val="22"/>
        </w:rPr>
        <w:t>on</w:t>
      </w:r>
      <w:proofErr w:type="gramEnd"/>
      <w:r w:rsidRPr="00B42427">
        <w:rPr>
          <w:rFonts w:asciiTheme="minorHAnsi" w:hAnsiTheme="minorHAnsi"/>
          <w:b/>
          <w:sz w:val="22"/>
          <w:szCs w:val="22"/>
        </w:rPr>
        <w:t xml:space="preserve"> earth as in heaven.</w:t>
      </w:r>
    </w:p>
    <w:p w14:paraId="5AFC547E"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Give us today our daily bread.</w:t>
      </w:r>
    </w:p>
    <w:p w14:paraId="1D424862"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proofErr w:type="spellStart"/>
      <w:r w:rsidRPr="00B42427">
        <w:rPr>
          <w:rFonts w:asciiTheme="minorHAnsi" w:hAnsiTheme="minorHAnsi"/>
          <w:b/>
          <w:sz w:val="22"/>
          <w:szCs w:val="22"/>
          <w:lang w:val="fr-FR"/>
        </w:rPr>
        <w:t>Forgive</w:t>
      </w:r>
      <w:proofErr w:type="spellEnd"/>
      <w:r w:rsidRPr="00B42427">
        <w:rPr>
          <w:rFonts w:asciiTheme="minorHAnsi" w:hAnsiTheme="minorHAnsi"/>
          <w:b/>
          <w:sz w:val="22"/>
          <w:szCs w:val="22"/>
          <w:lang w:val="fr-FR"/>
        </w:rPr>
        <w:t xml:space="preserve"> us </w:t>
      </w:r>
      <w:proofErr w:type="spellStart"/>
      <w:r w:rsidRPr="00B42427">
        <w:rPr>
          <w:rFonts w:asciiTheme="minorHAnsi" w:hAnsiTheme="minorHAnsi"/>
          <w:b/>
          <w:sz w:val="22"/>
          <w:szCs w:val="22"/>
          <w:lang w:val="fr-FR"/>
        </w:rPr>
        <w:t>our</w:t>
      </w:r>
      <w:proofErr w:type="spellEnd"/>
      <w:r w:rsidRPr="00B42427">
        <w:rPr>
          <w:rFonts w:asciiTheme="minorHAnsi" w:hAnsiTheme="minorHAnsi"/>
          <w:b/>
          <w:sz w:val="22"/>
          <w:szCs w:val="22"/>
          <w:lang w:val="fr-FR"/>
        </w:rPr>
        <w:t xml:space="preserve"> </w:t>
      </w:r>
      <w:proofErr w:type="spellStart"/>
      <w:r w:rsidRPr="00B42427">
        <w:rPr>
          <w:rFonts w:asciiTheme="minorHAnsi" w:hAnsiTheme="minorHAnsi"/>
          <w:b/>
          <w:sz w:val="22"/>
          <w:szCs w:val="22"/>
          <w:lang w:val="fr-FR"/>
        </w:rPr>
        <w:t>sins</w:t>
      </w:r>
      <w:proofErr w:type="spellEnd"/>
    </w:p>
    <w:p w14:paraId="12DF8C94"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proofErr w:type="gramStart"/>
      <w:r w:rsidRPr="00B42427">
        <w:rPr>
          <w:rFonts w:asciiTheme="minorHAnsi" w:hAnsiTheme="minorHAnsi"/>
          <w:b/>
          <w:sz w:val="22"/>
          <w:szCs w:val="22"/>
        </w:rPr>
        <w:t>as</w:t>
      </w:r>
      <w:proofErr w:type="gramEnd"/>
      <w:r w:rsidRPr="00B42427">
        <w:rPr>
          <w:rFonts w:asciiTheme="minorHAnsi" w:hAnsiTheme="minorHAnsi"/>
          <w:b/>
          <w:sz w:val="22"/>
          <w:szCs w:val="22"/>
        </w:rPr>
        <w:t xml:space="preserve"> we forgive those who sin against us.</w:t>
      </w:r>
    </w:p>
    <w:p w14:paraId="2520CD5A"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Save us from the time of trial</w:t>
      </w:r>
    </w:p>
    <w:p w14:paraId="7672C963"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proofErr w:type="gramStart"/>
      <w:r w:rsidRPr="00B42427">
        <w:rPr>
          <w:rFonts w:asciiTheme="minorHAnsi" w:hAnsiTheme="minorHAnsi"/>
          <w:b/>
          <w:sz w:val="22"/>
          <w:szCs w:val="22"/>
        </w:rPr>
        <w:t>and</w:t>
      </w:r>
      <w:proofErr w:type="gramEnd"/>
      <w:r w:rsidRPr="00B42427">
        <w:rPr>
          <w:rFonts w:asciiTheme="minorHAnsi" w:hAnsiTheme="minorHAnsi"/>
          <w:b/>
          <w:sz w:val="22"/>
          <w:szCs w:val="22"/>
        </w:rPr>
        <w:t xml:space="preserve"> deliver us from evil.</w:t>
      </w:r>
    </w:p>
    <w:p w14:paraId="2CA4D70C" w14:textId="77777777" w:rsidR="00E8103C" w:rsidRPr="00B42427" w:rsidRDefault="00E8103C" w:rsidP="00E8103C">
      <w:pPr>
        <w:pStyle w:val="Body"/>
        <w:spacing w:after="0" w:line="240" w:lineRule="auto"/>
        <w:rPr>
          <w:rFonts w:asciiTheme="minorHAnsi" w:eastAsia="Times New Roman Bold" w:hAnsiTheme="minorHAnsi" w:cs="Times New Roman Bold"/>
          <w:b/>
          <w:sz w:val="22"/>
          <w:szCs w:val="22"/>
        </w:rPr>
      </w:pPr>
      <w:r w:rsidRPr="00B42427">
        <w:rPr>
          <w:rFonts w:asciiTheme="minorHAnsi" w:hAnsiTheme="minorHAnsi"/>
          <w:b/>
          <w:sz w:val="22"/>
          <w:szCs w:val="22"/>
        </w:rPr>
        <w:t>For the kingdom, the power, and the glory are yours</w:t>
      </w:r>
    </w:p>
    <w:p w14:paraId="4ADAB968" w14:textId="77777777" w:rsidR="00E8103C" w:rsidRPr="00613C97" w:rsidRDefault="00E8103C" w:rsidP="00E8103C">
      <w:pPr>
        <w:pStyle w:val="Body"/>
        <w:spacing w:after="0" w:line="240" w:lineRule="auto"/>
        <w:rPr>
          <w:rFonts w:asciiTheme="minorHAnsi" w:eastAsia="Times New Roman Bold" w:hAnsiTheme="minorHAnsi" w:cs="Times New Roman Bold"/>
          <w:sz w:val="22"/>
          <w:szCs w:val="22"/>
        </w:rPr>
      </w:pPr>
      <w:proofErr w:type="gramStart"/>
      <w:r w:rsidRPr="00B42427">
        <w:rPr>
          <w:rFonts w:asciiTheme="minorHAnsi" w:hAnsiTheme="minorHAnsi"/>
          <w:b/>
          <w:sz w:val="22"/>
          <w:szCs w:val="22"/>
        </w:rPr>
        <w:t>now</w:t>
      </w:r>
      <w:proofErr w:type="gramEnd"/>
      <w:r w:rsidRPr="00B42427">
        <w:rPr>
          <w:rFonts w:asciiTheme="minorHAnsi" w:hAnsiTheme="minorHAnsi"/>
          <w:b/>
          <w:sz w:val="22"/>
          <w:szCs w:val="22"/>
        </w:rPr>
        <w:t xml:space="preserve"> and for ever.  Amen.</w:t>
      </w:r>
    </w:p>
    <w:p w14:paraId="4407A0A6"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p>
    <w:p w14:paraId="73AAE049" w14:textId="77777777" w:rsidR="00E8103C" w:rsidRPr="00613C97" w:rsidRDefault="00E8103C" w:rsidP="00E8103C">
      <w:pPr>
        <w:pStyle w:val="Body"/>
        <w:spacing w:after="0" w:line="240" w:lineRule="auto"/>
        <w:rPr>
          <w:rFonts w:asciiTheme="minorHAnsi" w:eastAsia="Times New Roman" w:hAnsiTheme="minorHAnsi" w:cs="Times New Roman"/>
          <w:i/>
          <w:iCs/>
          <w:sz w:val="22"/>
          <w:szCs w:val="22"/>
        </w:rPr>
      </w:pPr>
      <w:proofErr w:type="gramStart"/>
      <w:r w:rsidRPr="00613C97">
        <w:rPr>
          <w:rFonts w:asciiTheme="minorHAnsi" w:hAnsiTheme="minorHAnsi"/>
          <w:i/>
          <w:iCs/>
          <w:sz w:val="22"/>
          <w:szCs w:val="22"/>
        </w:rPr>
        <w:t>or</w:t>
      </w:r>
      <w:proofErr w:type="gramEnd"/>
    </w:p>
    <w:p w14:paraId="7D6B4481" w14:textId="77777777" w:rsidR="00E8103C" w:rsidRPr="00613C97" w:rsidRDefault="00E8103C" w:rsidP="00E8103C">
      <w:pPr>
        <w:pStyle w:val="Body"/>
        <w:spacing w:line="240" w:lineRule="auto"/>
        <w:rPr>
          <w:rFonts w:asciiTheme="minorHAnsi" w:eastAsia="Times New Roman Bold" w:hAnsiTheme="minorHAnsi" w:cs="Times New Roman Bold"/>
          <w:sz w:val="22"/>
          <w:szCs w:val="22"/>
        </w:rPr>
      </w:pPr>
    </w:p>
    <w:p w14:paraId="17300FF6"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 xml:space="preserve">E to </w:t>
      </w:r>
      <w:proofErr w:type="spellStart"/>
      <w:r w:rsidRPr="00EA7C6A">
        <w:rPr>
          <w:rFonts w:asciiTheme="minorHAnsi" w:hAnsiTheme="minorHAnsi"/>
          <w:b/>
          <w:sz w:val="22"/>
          <w:szCs w:val="22"/>
        </w:rPr>
        <w:t>matou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Matua</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i</w:t>
      </w:r>
      <w:proofErr w:type="spellEnd"/>
      <w:r w:rsidRPr="00EA7C6A">
        <w:rPr>
          <w:rFonts w:asciiTheme="minorHAnsi" w:hAnsiTheme="minorHAnsi"/>
          <w:b/>
          <w:sz w:val="22"/>
          <w:szCs w:val="22"/>
        </w:rPr>
        <w:t xml:space="preserve"> to </w:t>
      </w:r>
      <w:proofErr w:type="spellStart"/>
      <w:r w:rsidRPr="00EA7C6A">
        <w:rPr>
          <w:rFonts w:asciiTheme="minorHAnsi" w:hAnsiTheme="minorHAnsi"/>
          <w:b/>
          <w:sz w:val="22"/>
          <w:szCs w:val="22"/>
        </w:rPr>
        <w:t>rangi</w:t>
      </w:r>
      <w:proofErr w:type="spellEnd"/>
    </w:p>
    <w:p w14:paraId="29E11707"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 xml:space="preserve">Kia </w:t>
      </w:r>
      <w:proofErr w:type="spellStart"/>
      <w:r w:rsidRPr="00EA7C6A">
        <w:rPr>
          <w:rFonts w:asciiTheme="minorHAnsi" w:hAnsiTheme="minorHAnsi"/>
          <w:b/>
          <w:sz w:val="22"/>
          <w:szCs w:val="22"/>
        </w:rPr>
        <w:t>tapu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tou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Ingoa</w:t>
      </w:r>
      <w:proofErr w:type="spellEnd"/>
      <w:r w:rsidRPr="00EA7C6A">
        <w:rPr>
          <w:rFonts w:asciiTheme="minorHAnsi" w:hAnsiTheme="minorHAnsi"/>
          <w:b/>
          <w:sz w:val="22"/>
          <w:szCs w:val="22"/>
        </w:rPr>
        <w:t>.</w:t>
      </w:r>
    </w:p>
    <w:p w14:paraId="3B3D2609"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 xml:space="preserve">Kia tae </w:t>
      </w:r>
      <w:proofErr w:type="spellStart"/>
      <w:r w:rsidRPr="00EA7C6A">
        <w:rPr>
          <w:rFonts w:asciiTheme="minorHAnsi" w:hAnsiTheme="minorHAnsi"/>
          <w:b/>
          <w:sz w:val="22"/>
          <w:szCs w:val="22"/>
        </w:rPr>
        <w:t>mai</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tou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rangatiratanga</w:t>
      </w:r>
      <w:proofErr w:type="spellEnd"/>
      <w:r w:rsidRPr="00EA7C6A">
        <w:rPr>
          <w:rFonts w:asciiTheme="minorHAnsi" w:hAnsiTheme="minorHAnsi"/>
          <w:b/>
          <w:sz w:val="22"/>
          <w:szCs w:val="22"/>
        </w:rPr>
        <w:t>.</w:t>
      </w:r>
    </w:p>
    <w:p w14:paraId="33E8ED7A"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 xml:space="preserve">Kia </w:t>
      </w:r>
      <w:proofErr w:type="spellStart"/>
      <w:r w:rsidRPr="00EA7C6A">
        <w:rPr>
          <w:rFonts w:asciiTheme="minorHAnsi" w:hAnsiTheme="minorHAnsi"/>
          <w:b/>
          <w:sz w:val="22"/>
          <w:szCs w:val="22"/>
        </w:rPr>
        <w:t>meatia</w:t>
      </w:r>
      <w:proofErr w:type="spellEnd"/>
      <w:r w:rsidRPr="00EA7C6A">
        <w:rPr>
          <w:rFonts w:asciiTheme="minorHAnsi" w:hAnsiTheme="minorHAnsi"/>
          <w:b/>
          <w:sz w:val="22"/>
          <w:szCs w:val="22"/>
        </w:rPr>
        <w:t xml:space="preserve"> tau a </w:t>
      </w:r>
      <w:proofErr w:type="spellStart"/>
      <w:r w:rsidRPr="00EA7C6A">
        <w:rPr>
          <w:rFonts w:asciiTheme="minorHAnsi" w:hAnsiTheme="minorHAnsi"/>
          <w:b/>
          <w:sz w:val="22"/>
          <w:szCs w:val="22"/>
        </w:rPr>
        <w:t>pai</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ai</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ki</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runga</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ki</w:t>
      </w:r>
      <w:proofErr w:type="spellEnd"/>
      <w:r w:rsidRPr="00EA7C6A">
        <w:rPr>
          <w:rFonts w:asciiTheme="minorHAnsi" w:hAnsiTheme="minorHAnsi"/>
          <w:b/>
          <w:sz w:val="22"/>
          <w:szCs w:val="22"/>
        </w:rPr>
        <w:t xml:space="preserve"> to </w:t>
      </w:r>
      <w:proofErr w:type="spellStart"/>
      <w:r w:rsidRPr="00EA7C6A">
        <w:rPr>
          <w:rFonts w:asciiTheme="minorHAnsi" w:hAnsiTheme="minorHAnsi"/>
          <w:b/>
          <w:sz w:val="22"/>
          <w:szCs w:val="22"/>
        </w:rPr>
        <w:t>whenua</w:t>
      </w:r>
      <w:proofErr w:type="spellEnd"/>
      <w:r w:rsidRPr="00EA7C6A">
        <w:rPr>
          <w:rFonts w:asciiTheme="minorHAnsi" w:hAnsiTheme="minorHAnsi"/>
          <w:b/>
          <w:sz w:val="22"/>
          <w:szCs w:val="22"/>
        </w:rPr>
        <w:t>,</w:t>
      </w:r>
    </w:p>
    <w:p w14:paraId="09EB42BB"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proofErr w:type="spellStart"/>
      <w:proofErr w:type="gramStart"/>
      <w:r w:rsidRPr="00EA7C6A">
        <w:rPr>
          <w:rFonts w:asciiTheme="minorHAnsi" w:hAnsiTheme="minorHAnsi"/>
          <w:b/>
          <w:sz w:val="22"/>
          <w:szCs w:val="22"/>
        </w:rPr>
        <w:t>kia</w:t>
      </w:r>
      <w:proofErr w:type="spellEnd"/>
      <w:proofErr w:type="gramEnd"/>
      <w:r w:rsidRPr="00EA7C6A">
        <w:rPr>
          <w:rFonts w:asciiTheme="minorHAnsi" w:hAnsiTheme="minorHAnsi"/>
          <w:b/>
          <w:sz w:val="22"/>
          <w:szCs w:val="22"/>
        </w:rPr>
        <w:t xml:space="preserve"> rite </w:t>
      </w:r>
      <w:proofErr w:type="spellStart"/>
      <w:r w:rsidRPr="00EA7C6A">
        <w:rPr>
          <w:rFonts w:asciiTheme="minorHAnsi" w:hAnsiTheme="minorHAnsi"/>
          <w:b/>
          <w:sz w:val="22"/>
          <w:szCs w:val="22"/>
        </w:rPr>
        <w:t>ano</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ki</w:t>
      </w:r>
      <w:proofErr w:type="spellEnd"/>
      <w:r w:rsidRPr="00EA7C6A">
        <w:rPr>
          <w:rFonts w:asciiTheme="minorHAnsi" w:hAnsiTheme="minorHAnsi"/>
          <w:b/>
          <w:sz w:val="22"/>
          <w:szCs w:val="22"/>
        </w:rPr>
        <w:t xml:space="preserve"> to </w:t>
      </w:r>
      <w:proofErr w:type="spellStart"/>
      <w:r w:rsidRPr="00EA7C6A">
        <w:rPr>
          <w:rFonts w:asciiTheme="minorHAnsi" w:hAnsiTheme="minorHAnsi"/>
          <w:b/>
          <w:sz w:val="22"/>
          <w:szCs w:val="22"/>
        </w:rPr>
        <w:t>to</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rangi</w:t>
      </w:r>
      <w:proofErr w:type="spellEnd"/>
      <w:r w:rsidRPr="00EA7C6A">
        <w:rPr>
          <w:rFonts w:asciiTheme="minorHAnsi" w:hAnsiTheme="minorHAnsi"/>
          <w:b/>
          <w:sz w:val="22"/>
          <w:szCs w:val="22"/>
        </w:rPr>
        <w:t>.</w:t>
      </w:r>
    </w:p>
    <w:p w14:paraId="216BB882"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proofErr w:type="spellStart"/>
      <w:r w:rsidRPr="00EA7C6A">
        <w:rPr>
          <w:rFonts w:asciiTheme="minorHAnsi" w:hAnsiTheme="minorHAnsi"/>
          <w:b/>
          <w:sz w:val="22"/>
          <w:szCs w:val="22"/>
        </w:rPr>
        <w:t>Homai</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ki</w:t>
      </w:r>
      <w:proofErr w:type="spellEnd"/>
      <w:r w:rsidRPr="00EA7C6A">
        <w:rPr>
          <w:rFonts w:asciiTheme="minorHAnsi" w:hAnsiTheme="minorHAnsi"/>
          <w:b/>
          <w:sz w:val="22"/>
          <w:szCs w:val="22"/>
        </w:rPr>
        <w:t xml:space="preserve"> a </w:t>
      </w:r>
      <w:proofErr w:type="spellStart"/>
      <w:r w:rsidRPr="00EA7C6A">
        <w:rPr>
          <w:rFonts w:asciiTheme="minorHAnsi" w:hAnsiTheme="minorHAnsi"/>
          <w:b/>
          <w:sz w:val="22"/>
          <w:szCs w:val="22"/>
        </w:rPr>
        <w:t>matou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mo</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tenei</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ra.</w:t>
      </w:r>
      <w:proofErr w:type="spellEnd"/>
    </w:p>
    <w:p w14:paraId="3C920C06"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lang w:val="pt-PT"/>
        </w:rPr>
        <w:t>Murua o matou hara,</w:t>
      </w:r>
    </w:p>
    <w:p w14:paraId="49E40FE1"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 xml:space="preserve">Me </w:t>
      </w:r>
      <w:proofErr w:type="spellStart"/>
      <w:r w:rsidRPr="00EA7C6A">
        <w:rPr>
          <w:rFonts w:asciiTheme="minorHAnsi" w:hAnsiTheme="minorHAnsi"/>
          <w:b/>
          <w:sz w:val="22"/>
          <w:szCs w:val="22"/>
        </w:rPr>
        <w:t>matou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hoki</w:t>
      </w:r>
      <w:proofErr w:type="spellEnd"/>
      <w:r w:rsidRPr="00EA7C6A">
        <w:rPr>
          <w:rFonts w:asciiTheme="minorHAnsi" w:hAnsiTheme="minorHAnsi"/>
          <w:b/>
          <w:sz w:val="22"/>
          <w:szCs w:val="22"/>
        </w:rPr>
        <w:t xml:space="preserve"> a </w:t>
      </w:r>
      <w:proofErr w:type="spellStart"/>
      <w:r w:rsidRPr="00EA7C6A">
        <w:rPr>
          <w:rFonts w:asciiTheme="minorHAnsi" w:hAnsiTheme="minorHAnsi"/>
          <w:b/>
          <w:sz w:val="22"/>
          <w:szCs w:val="22"/>
        </w:rPr>
        <w:t>muru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nei</w:t>
      </w:r>
      <w:proofErr w:type="spellEnd"/>
    </w:p>
    <w:p w14:paraId="4D421270"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proofErr w:type="spellStart"/>
      <w:proofErr w:type="gramStart"/>
      <w:r w:rsidRPr="00EA7C6A">
        <w:rPr>
          <w:rFonts w:asciiTheme="minorHAnsi" w:hAnsiTheme="minorHAnsi"/>
          <w:b/>
          <w:sz w:val="22"/>
          <w:szCs w:val="22"/>
        </w:rPr>
        <w:t>i</w:t>
      </w:r>
      <w:proofErr w:type="spellEnd"/>
      <w:proofErr w:type="gramEnd"/>
      <w:r w:rsidRPr="00EA7C6A">
        <w:rPr>
          <w:rFonts w:asciiTheme="minorHAnsi" w:hAnsiTheme="minorHAnsi"/>
          <w:b/>
          <w:sz w:val="22"/>
          <w:szCs w:val="22"/>
        </w:rPr>
        <w:t xml:space="preserve"> o to </w:t>
      </w:r>
      <w:proofErr w:type="spellStart"/>
      <w:r w:rsidRPr="00EA7C6A">
        <w:rPr>
          <w:rFonts w:asciiTheme="minorHAnsi" w:hAnsiTheme="minorHAnsi"/>
          <w:b/>
          <w:sz w:val="22"/>
          <w:szCs w:val="22"/>
        </w:rPr>
        <w:t>hunga</w:t>
      </w:r>
      <w:proofErr w:type="spellEnd"/>
      <w:r w:rsidRPr="00EA7C6A">
        <w:rPr>
          <w:rFonts w:asciiTheme="minorHAnsi" w:hAnsiTheme="minorHAnsi"/>
          <w:b/>
          <w:sz w:val="22"/>
          <w:szCs w:val="22"/>
        </w:rPr>
        <w:t xml:space="preserve"> a </w:t>
      </w:r>
      <w:proofErr w:type="spellStart"/>
      <w:r w:rsidRPr="00EA7C6A">
        <w:rPr>
          <w:rFonts w:asciiTheme="minorHAnsi" w:hAnsiTheme="minorHAnsi"/>
          <w:b/>
          <w:sz w:val="22"/>
          <w:szCs w:val="22"/>
        </w:rPr>
        <w:t>hara</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ana</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ki</w:t>
      </w:r>
      <w:proofErr w:type="spellEnd"/>
      <w:r w:rsidRPr="00EA7C6A">
        <w:rPr>
          <w:rFonts w:asciiTheme="minorHAnsi" w:hAnsiTheme="minorHAnsi"/>
          <w:b/>
          <w:sz w:val="22"/>
          <w:szCs w:val="22"/>
        </w:rPr>
        <w:t xml:space="preserve"> a </w:t>
      </w:r>
      <w:proofErr w:type="spellStart"/>
      <w:r w:rsidRPr="00EA7C6A">
        <w:rPr>
          <w:rFonts w:asciiTheme="minorHAnsi" w:hAnsiTheme="minorHAnsi"/>
          <w:b/>
          <w:sz w:val="22"/>
          <w:szCs w:val="22"/>
        </w:rPr>
        <w:t>matou</w:t>
      </w:r>
      <w:proofErr w:type="spellEnd"/>
      <w:r w:rsidRPr="00EA7C6A">
        <w:rPr>
          <w:rFonts w:asciiTheme="minorHAnsi" w:hAnsiTheme="minorHAnsi"/>
          <w:b/>
          <w:sz w:val="22"/>
          <w:szCs w:val="22"/>
        </w:rPr>
        <w:t>.</w:t>
      </w:r>
    </w:p>
    <w:p w14:paraId="7ACA3B82"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proofErr w:type="spellStart"/>
      <w:r w:rsidRPr="00EA7C6A">
        <w:rPr>
          <w:rFonts w:asciiTheme="minorHAnsi" w:hAnsiTheme="minorHAnsi"/>
          <w:b/>
          <w:sz w:val="22"/>
          <w:szCs w:val="22"/>
        </w:rPr>
        <w:t>Aua</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hoki</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matou</w:t>
      </w:r>
      <w:proofErr w:type="spellEnd"/>
      <w:r w:rsidRPr="00EA7C6A">
        <w:rPr>
          <w:rFonts w:asciiTheme="minorHAnsi" w:hAnsiTheme="minorHAnsi"/>
          <w:b/>
          <w:sz w:val="22"/>
          <w:szCs w:val="22"/>
        </w:rPr>
        <w:t xml:space="preserve"> a </w:t>
      </w:r>
      <w:proofErr w:type="spellStart"/>
      <w:r w:rsidRPr="00EA7C6A">
        <w:rPr>
          <w:rFonts w:asciiTheme="minorHAnsi" w:hAnsiTheme="minorHAnsi"/>
          <w:b/>
          <w:sz w:val="22"/>
          <w:szCs w:val="22"/>
        </w:rPr>
        <w:t>kawea</w:t>
      </w:r>
      <w:proofErr w:type="spellEnd"/>
      <w:r w:rsidRPr="00EA7C6A">
        <w:rPr>
          <w:rFonts w:asciiTheme="minorHAnsi" w:hAnsiTheme="minorHAnsi"/>
          <w:b/>
          <w:sz w:val="22"/>
          <w:szCs w:val="22"/>
        </w:rPr>
        <w:t xml:space="preserve"> </w:t>
      </w:r>
      <w:proofErr w:type="spellStart"/>
      <w:proofErr w:type="gramStart"/>
      <w:r w:rsidRPr="00EA7C6A">
        <w:rPr>
          <w:rFonts w:asciiTheme="minorHAnsi" w:hAnsiTheme="minorHAnsi"/>
          <w:b/>
          <w:sz w:val="22"/>
          <w:szCs w:val="22"/>
        </w:rPr>
        <w:t>kia</w:t>
      </w:r>
      <w:proofErr w:type="spellEnd"/>
      <w:proofErr w:type="gramEnd"/>
      <w:r w:rsidRPr="00EA7C6A">
        <w:rPr>
          <w:rFonts w:asciiTheme="minorHAnsi" w:hAnsiTheme="minorHAnsi"/>
          <w:b/>
          <w:sz w:val="22"/>
          <w:szCs w:val="22"/>
        </w:rPr>
        <w:t xml:space="preserve"> </w:t>
      </w:r>
      <w:proofErr w:type="spellStart"/>
      <w:r w:rsidRPr="00EA7C6A">
        <w:rPr>
          <w:rFonts w:asciiTheme="minorHAnsi" w:hAnsiTheme="minorHAnsi"/>
          <w:b/>
          <w:sz w:val="22"/>
          <w:szCs w:val="22"/>
        </w:rPr>
        <w:t>whakawaia</w:t>
      </w:r>
      <w:proofErr w:type="spellEnd"/>
      <w:r w:rsidRPr="00EA7C6A">
        <w:rPr>
          <w:rFonts w:asciiTheme="minorHAnsi" w:hAnsiTheme="minorHAnsi"/>
          <w:b/>
          <w:sz w:val="22"/>
          <w:szCs w:val="22"/>
        </w:rPr>
        <w:t>;</w:t>
      </w:r>
    </w:p>
    <w:p w14:paraId="3B59EEDA"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proofErr w:type="spellStart"/>
      <w:r w:rsidRPr="00EA7C6A">
        <w:rPr>
          <w:rFonts w:asciiTheme="minorHAnsi" w:hAnsiTheme="minorHAnsi"/>
          <w:b/>
          <w:sz w:val="22"/>
          <w:szCs w:val="22"/>
        </w:rPr>
        <w:t>Engari</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whakaorangia</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matou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i</w:t>
      </w:r>
      <w:proofErr w:type="spellEnd"/>
      <w:r w:rsidRPr="00EA7C6A">
        <w:rPr>
          <w:rFonts w:asciiTheme="minorHAnsi" w:hAnsiTheme="minorHAnsi"/>
          <w:b/>
          <w:sz w:val="22"/>
          <w:szCs w:val="22"/>
        </w:rPr>
        <w:t xml:space="preserve"> to </w:t>
      </w:r>
      <w:proofErr w:type="spellStart"/>
      <w:r w:rsidRPr="00EA7C6A">
        <w:rPr>
          <w:rFonts w:asciiTheme="minorHAnsi" w:hAnsiTheme="minorHAnsi"/>
          <w:b/>
          <w:sz w:val="22"/>
          <w:szCs w:val="22"/>
        </w:rPr>
        <w:t>kino</w:t>
      </w:r>
      <w:proofErr w:type="spellEnd"/>
      <w:r w:rsidRPr="00EA7C6A">
        <w:rPr>
          <w:rFonts w:asciiTheme="minorHAnsi" w:hAnsiTheme="minorHAnsi"/>
          <w:b/>
          <w:sz w:val="22"/>
          <w:szCs w:val="22"/>
        </w:rPr>
        <w:t>:</w:t>
      </w:r>
    </w:p>
    <w:p w14:paraId="042CE828"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proofErr w:type="spellStart"/>
      <w:r w:rsidRPr="00EA7C6A">
        <w:rPr>
          <w:rFonts w:asciiTheme="minorHAnsi" w:hAnsiTheme="minorHAnsi"/>
          <w:b/>
          <w:sz w:val="22"/>
          <w:szCs w:val="22"/>
        </w:rPr>
        <w:t>Nou</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hoki</w:t>
      </w:r>
      <w:proofErr w:type="spellEnd"/>
      <w:r w:rsidRPr="00EA7C6A">
        <w:rPr>
          <w:rFonts w:asciiTheme="minorHAnsi" w:hAnsiTheme="minorHAnsi"/>
          <w:b/>
          <w:sz w:val="22"/>
          <w:szCs w:val="22"/>
        </w:rPr>
        <w:t xml:space="preserve"> to </w:t>
      </w:r>
      <w:proofErr w:type="spellStart"/>
      <w:r w:rsidRPr="00EA7C6A">
        <w:rPr>
          <w:rFonts w:asciiTheme="minorHAnsi" w:hAnsiTheme="minorHAnsi"/>
          <w:b/>
          <w:sz w:val="22"/>
          <w:szCs w:val="22"/>
        </w:rPr>
        <w:t>rangatiratanga</w:t>
      </w:r>
      <w:proofErr w:type="spellEnd"/>
      <w:r w:rsidRPr="00EA7C6A">
        <w:rPr>
          <w:rFonts w:asciiTheme="minorHAnsi" w:hAnsiTheme="minorHAnsi"/>
          <w:b/>
          <w:sz w:val="22"/>
          <w:szCs w:val="22"/>
        </w:rPr>
        <w:t>,</w:t>
      </w:r>
    </w:p>
    <w:p w14:paraId="49D2FA88"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proofErr w:type="gramStart"/>
      <w:r w:rsidRPr="00EA7C6A">
        <w:rPr>
          <w:rFonts w:asciiTheme="minorHAnsi" w:hAnsiTheme="minorHAnsi"/>
          <w:b/>
          <w:sz w:val="22"/>
          <w:szCs w:val="22"/>
        </w:rPr>
        <w:t>to</w:t>
      </w:r>
      <w:proofErr w:type="gramEnd"/>
      <w:r w:rsidRPr="00EA7C6A">
        <w:rPr>
          <w:rFonts w:asciiTheme="minorHAnsi" w:hAnsiTheme="minorHAnsi"/>
          <w:b/>
          <w:sz w:val="22"/>
          <w:szCs w:val="22"/>
        </w:rPr>
        <w:t xml:space="preserve"> </w:t>
      </w:r>
      <w:proofErr w:type="spellStart"/>
      <w:r w:rsidRPr="00EA7C6A">
        <w:rPr>
          <w:rFonts w:asciiTheme="minorHAnsi" w:hAnsiTheme="minorHAnsi"/>
          <w:b/>
          <w:sz w:val="22"/>
          <w:szCs w:val="22"/>
        </w:rPr>
        <w:t>kaha</w:t>
      </w:r>
      <w:proofErr w:type="spellEnd"/>
      <w:r w:rsidRPr="00EA7C6A">
        <w:rPr>
          <w:rFonts w:asciiTheme="minorHAnsi" w:hAnsiTheme="minorHAnsi"/>
          <w:b/>
          <w:sz w:val="22"/>
          <w:szCs w:val="22"/>
        </w:rPr>
        <w:t xml:space="preserve">, me to </w:t>
      </w:r>
      <w:proofErr w:type="spellStart"/>
      <w:r w:rsidRPr="00EA7C6A">
        <w:rPr>
          <w:rFonts w:asciiTheme="minorHAnsi" w:hAnsiTheme="minorHAnsi"/>
          <w:b/>
          <w:sz w:val="22"/>
          <w:szCs w:val="22"/>
        </w:rPr>
        <w:t>kororia</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Ake</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ake</w:t>
      </w:r>
      <w:proofErr w:type="spellEnd"/>
      <w:r w:rsidRPr="00EA7C6A">
        <w:rPr>
          <w:rFonts w:asciiTheme="minorHAnsi" w:hAnsiTheme="minorHAnsi"/>
          <w:b/>
          <w:sz w:val="22"/>
          <w:szCs w:val="22"/>
        </w:rPr>
        <w:t xml:space="preserve"> </w:t>
      </w:r>
      <w:proofErr w:type="spellStart"/>
      <w:r w:rsidRPr="00EA7C6A">
        <w:rPr>
          <w:rFonts w:asciiTheme="minorHAnsi" w:hAnsiTheme="minorHAnsi"/>
          <w:b/>
          <w:sz w:val="22"/>
          <w:szCs w:val="22"/>
        </w:rPr>
        <w:t>ake</w:t>
      </w:r>
      <w:proofErr w:type="spellEnd"/>
      <w:r w:rsidRPr="00EA7C6A">
        <w:rPr>
          <w:rFonts w:asciiTheme="minorHAnsi" w:hAnsiTheme="minorHAnsi"/>
          <w:b/>
          <w:sz w:val="22"/>
          <w:szCs w:val="22"/>
        </w:rPr>
        <w:t>. Amine.</w:t>
      </w:r>
    </w:p>
    <w:p w14:paraId="3DE20F7E" w14:textId="77777777" w:rsidR="00E8103C" w:rsidRPr="00613C97" w:rsidRDefault="00E8103C" w:rsidP="00E8103C">
      <w:pPr>
        <w:pStyle w:val="Body"/>
        <w:spacing w:line="240" w:lineRule="auto"/>
        <w:rPr>
          <w:rFonts w:asciiTheme="minorHAnsi" w:eastAsia="Times New Roman Bold" w:hAnsiTheme="minorHAnsi" w:cs="Times New Roman Bold"/>
          <w:sz w:val="22"/>
          <w:szCs w:val="22"/>
        </w:rPr>
      </w:pPr>
    </w:p>
    <w:p w14:paraId="247937AE" w14:textId="77777777" w:rsidR="00E8103C" w:rsidRPr="00613C97" w:rsidRDefault="00E8103C" w:rsidP="00E8103C">
      <w:pPr>
        <w:pStyle w:val="Body"/>
        <w:spacing w:line="240" w:lineRule="auto"/>
        <w:rPr>
          <w:rFonts w:asciiTheme="minorHAnsi" w:eastAsia="Times New Roman" w:hAnsiTheme="minorHAnsi" w:cs="Times New Roman"/>
          <w:i/>
          <w:iCs/>
          <w:sz w:val="22"/>
          <w:szCs w:val="22"/>
        </w:rPr>
      </w:pPr>
      <w:proofErr w:type="gramStart"/>
      <w:r w:rsidRPr="00613C97">
        <w:rPr>
          <w:rFonts w:asciiTheme="minorHAnsi" w:hAnsiTheme="minorHAnsi"/>
          <w:i/>
          <w:iCs/>
          <w:sz w:val="22"/>
          <w:szCs w:val="22"/>
        </w:rPr>
        <w:t>or</w:t>
      </w:r>
      <w:proofErr w:type="gramEnd"/>
    </w:p>
    <w:p w14:paraId="5959DF0F" w14:textId="77777777" w:rsidR="00E8103C" w:rsidRPr="00613C97" w:rsidRDefault="00E8103C" w:rsidP="00E8103C">
      <w:pPr>
        <w:pStyle w:val="Body"/>
        <w:spacing w:line="240" w:lineRule="auto"/>
        <w:rPr>
          <w:rFonts w:asciiTheme="minorHAnsi" w:eastAsia="Times New Roman" w:hAnsiTheme="minorHAnsi" w:cs="Times New Roman"/>
          <w:sz w:val="22"/>
          <w:szCs w:val="22"/>
        </w:rPr>
      </w:pPr>
    </w:p>
    <w:p w14:paraId="67CF1BE9"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Eternal Spirit,</w:t>
      </w:r>
    </w:p>
    <w:p w14:paraId="0F6EB534"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lang w:val="da-DK"/>
        </w:rPr>
        <w:t>Earth-maker, Pain-bearer, Life-giver,</w:t>
      </w:r>
    </w:p>
    <w:p w14:paraId="252A5386"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 xml:space="preserve">Source of all that is and that shall be, </w:t>
      </w:r>
    </w:p>
    <w:p w14:paraId="63D30808"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Father and Mother of us all,</w:t>
      </w:r>
    </w:p>
    <w:p w14:paraId="31E7F845"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Loving God, in whom is heaven:</w:t>
      </w:r>
    </w:p>
    <w:p w14:paraId="2B2C2EFB"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The hallowing of your name echo through the universe!</w:t>
      </w:r>
    </w:p>
    <w:p w14:paraId="59132AB3"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The way of your justice be followed by the peoples of the world!</w:t>
      </w:r>
    </w:p>
    <w:p w14:paraId="4F59F4DC"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Your heavenly will be done by all created beings!</w:t>
      </w:r>
    </w:p>
    <w:p w14:paraId="491381F9"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Your commonwealth of peace and freedom</w:t>
      </w:r>
    </w:p>
    <w:p w14:paraId="0C6E166F"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proofErr w:type="gramStart"/>
      <w:r w:rsidRPr="00EA7C6A">
        <w:rPr>
          <w:rFonts w:asciiTheme="minorHAnsi" w:hAnsiTheme="minorHAnsi"/>
          <w:b/>
          <w:sz w:val="22"/>
          <w:szCs w:val="22"/>
        </w:rPr>
        <w:t>sustain</w:t>
      </w:r>
      <w:proofErr w:type="gramEnd"/>
      <w:r w:rsidRPr="00EA7C6A">
        <w:rPr>
          <w:rFonts w:asciiTheme="minorHAnsi" w:hAnsiTheme="minorHAnsi"/>
          <w:b/>
          <w:sz w:val="22"/>
          <w:szCs w:val="22"/>
        </w:rPr>
        <w:t xml:space="preserve"> our hope and come on earth.</w:t>
      </w:r>
    </w:p>
    <w:p w14:paraId="765F6628"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With the bread we need for today, feed us.</w:t>
      </w:r>
    </w:p>
    <w:p w14:paraId="44DEF176"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In the hurts we absorb from one another, forgive us.</w:t>
      </w:r>
    </w:p>
    <w:p w14:paraId="37E2091E"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In times of temptation and test, strengthen us.</w:t>
      </w:r>
    </w:p>
    <w:p w14:paraId="7584A826"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From trials too great to endure, spare us.</w:t>
      </w:r>
    </w:p>
    <w:p w14:paraId="7D33BB5A"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lastRenderedPageBreak/>
        <w:t>From the grip of all that is evil, free us.</w:t>
      </w:r>
    </w:p>
    <w:p w14:paraId="44A76E25"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 xml:space="preserve">For you reign in the glory of the power that is love, </w:t>
      </w:r>
    </w:p>
    <w:p w14:paraId="6639646B" w14:textId="77777777" w:rsidR="00E8103C" w:rsidRPr="00613C97" w:rsidRDefault="00E8103C" w:rsidP="00E8103C">
      <w:pPr>
        <w:pStyle w:val="Body"/>
        <w:spacing w:after="0" w:line="240" w:lineRule="auto"/>
        <w:rPr>
          <w:rFonts w:asciiTheme="minorHAnsi" w:eastAsia="Times New Roman Bold" w:hAnsiTheme="minorHAnsi" w:cs="Times New Roman Bold"/>
          <w:sz w:val="22"/>
          <w:szCs w:val="22"/>
        </w:rPr>
      </w:pPr>
      <w:proofErr w:type="gramStart"/>
      <w:r w:rsidRPr="00EA7C6A">
        <w:rPr>
          <w:rFonts w:asciiTheme="minorHAnsi" w:hAnsiTheme="minorHAnsi"/>
          <w:b/>
          <w:sz w:val="22"/>
          <w:szCs w:val="22"/>
        </w:rPr>
        <w:t>now</w:t>
      </w:r>
      <w:proofErr w:type="gramEnd"/>
      <w:r w:rsidRPr="00EA7C6A">
        <w:rPr>
          <w:rFonts w:asciiTheme="minorHAnsi" w:hAnsiTheme="minorHAnsi"/>
          <w:b/>
          <w:sz w:val="22"/>
          <w:szCs w:val="22"/>
        </w:rPr>
        <w:t xml:space="preserve"> and for ever.  Amen</w:t>
      </w:r>
      <w:r w:rsidRPr="00613C97">
        <w:rPr>
          <w:rFonts w:asciiTheme="minorHAnsi" w:hAnsiTheme="minorHAnsi"/>
          <w:sz w:val="22"/>
          <w:szCs w:val="22"/>
        </w:rPr>
        <w:t>.</w:t>
      </w:r>
      <w:r>
        <w:rPr>
          <w:rStyle w:val="FootnoteReference"/>
          <w:rFonts w:asciiTheme="minorHAnsi" w:hAnsiTheme="minorHAnsi"/>
          <w:sz w:val="22"/>
          <w:szCs w:val="22"/>
        </w:rPr>
        <w:footnoteReference w:id="6"/>
      </w:r>
    </w:p>
    <w:p w14:paraId="42CE5B0D" w14:textId="77777777" w:rsidR="00E8103C" w:rsidRPr="00613C97" w:rsidRDefault="00E8103C" w:rsidP="00E8103C">
      <w:pPr>
        <w:pStyle w:val="Body"/>
        <w:spacing w:after="0"/>
        <w:rPr>
          <w:rFonts w:asciiTheme="minorHAnsi" w:eastAsia="Times New Roman" w:hAnsiTheme="minorHAnsi" w:cs="Times New Roman"/>
          <w:sz w:val="22"/>
          <w:szCs w:val="22"/>
        </w:rPr>
      </w:pPr>
    </w:p>
    <w:p w14:paraId="0187D712" w14:textId="77777777" w:rsidR="00E8103C" w:rsidRPr="00613C97" w:rsidRDefault="00E8103C" w:rsidP="00E8103C">
      <w:pPr>
        <w:pStyle w:val="Body"/>
        <w:spacing w:after="0"/>
        <w:rPr>
          <w:rFonts w:asciiTheme="minorHAnsi" w:eastAsia="Times New Roman" w:hAnsiTheme="minorHAnsi" w:cs="Times New Roman"/>
          <w:i/>
          <w:iCs/>
          <w:sz w:val="22"/>
          <w:szCs w:val="22"/>
        </w:rPr>
      </w:pPr>
      <w:r w:rsidRPr="00613C97">
        <w:rPr>
          <w:rFonts w:asciiTheme="minorHAnsi" w:hAnsiTheme="minorHAnsi"/>
          <w:i/>
          <w:iCs/>
          <w:sz w:val="22"/>
          <w:szCs w:val="22"/>
        </w:rPr>
        <w:t>If the Eucharist is to follow, the Lord’s Prayer may be omitted here</w:t>
      </w:r>
    </w:p>
    <w:p w14:paraId="53527CBE" w14:textId="77777777" w:rsidR="00E8103C" w:rsidRPr="00613C97" w:rsidRDefault="00E8103C" w:rsidP="00E8103C">
      <w:pPr>
        <w:pStyle w:val="Body"/>
        <w:spacing w:after="0"/>
        <w:rPr>
          <w:rFonts w:asciiTheme="minorHAnsi" w:eastAsia="Times New Roman Bold" w:hAnsiTheme="minorHAnsi" w:cs="Times New Roman Bold"/>
          <w:sz w:val="22"/>
          <w:szCs w:val="22"/>
        </w:rPr>
      </w:pPr>
    </w:p>
    <w:p w14:paraId="1E886F80" w14:textId="77777777" w:rsidR="00E8103C" w:rsidRPr="00EA7C6A" w:rsidRDefault="00E8103C" w:rsidP="00E8103C">
      <w:pPr>
        <w:pStyle w:val="Body"/>
        <w:spacing w:after="0"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The Blessing</w:t>
      </w:r>
    </w:p>
    <w:p w14:paraId="732A44B5" w14:textId="77777777" w:rsidR="00E8103C" w:rsidRPr="00613C97" w:rsidRDefault="00E8103C" w:rsidP="00E8103C">
      <w:pPr>
        <w:pStyle w:val="Body"/>
        <w:spacing w:before="12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The Priest offers a blessing for those gathered</w:t>
      </w:r>
    </w:p>
    <w:p w14:paraId="379AD156" w14:textId="77777777" w:rsidR="00E8103C" w:rsidRPr="00EA7C6A" w:rsidRDefault="00E8103C" w:rsidP="00E8103C">
      <w:pPr>
        <w:pStyle w:val="Body"/>
        <w:spacing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The Dismissal</w:t>
      </w:r>
    </w:p>
    <w:p w14:paraId="495D9434" w14:textId="77777777" w:rsidR="00E8103C" w:rsidRPr="00613C97" w:rsidRDefault="00E8103C" w:rsidP="00E8103C">
      <w:pPr>
        <w:pStyle w:val="Body"/>
        <w:spacing w:after="240" w:line="240" w:lineRule="auto"/>
        <w:rPr>
          <w:rFonts w:asciiTheme="minorHAnsi" w:eastAsia="Times New Roman" w:hAnsiTheme="minorHAnsi" w:cs="Times New Roman"/>
          <w:i/>
          <w:iCs/>
          <w:sz w:val="22"/>
          <w:szCs w:val="22"/>
        </w:rPr>
      </w:pPr>
      <w:r w:rsidRPr="00613C97">
        <w:rPr>
          <w:rFonts w:asciiTheme="minorHAnsi" w:hAnsiTheme="minorHAnsi"/>
          <w:i/>
          <w:iCs/>
          <w:sz w:val="22"/>
          <w:szCs w:val="22"/>
        </w:rPr>
        <w:t>The service may be concluded with the following or other appropriate words</w:t>
      </w:r>
    </w:p>
    <w:p w14:paraId="260B5F11"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rPr>
        <w:t>Grace be with you.</w:t>
      </w:r>
    </w:p>
    <w:p w14:paraId="1D4AD04A" w14:textId="77777777" w:rsidR="00E8103C" w:rsidRPr="00EA7C6A" w:rsidRDefault="00E8103C" w:rsidP="00E8103C">
      <w:pPr>
        <w:pStyle w:val="Body"/>
        <w:spacing w:line="240" w:lineRule="auto"/>
        <w:rPr>
          <w:rFonts w:asciiTheme="minorHAnsi" w:eastAsia="Times New Roman Bold" w:hAnsiTheme="minorHAnsi" w:cs="Times New Roman Bold"/>
          <w:b/>
          <w:sz w:val="22"/>
          <w:szCs w:val="22"/>
        </w:rPr>
      </w:pPr>
      <w:r w:rsidRPr="00EA7C6A">
        <w:rPr>
          <w:rFonts w:asciiTheme="minorHAnsi" w:hAnsiTheme="minorHAnsi"/>
          <w:b/>
          <w:sz w:val="22"/>
          <w:szCs w:val="22"/>
        </w:rPr>
        <w:t>Thanks be to God.</w:t>
      </w:r>
    </w:p>
    <w:p w14:paraId="5A257ACD" w14:textId="77777777" w:rsidR="00E8103C" w:rsidRPr="00613C97" w:rsidRDefault="00E8103C" w:rsidP="00E8103C">
      <w:pPr>
        <w:pStyle w:val="Body"/>
        <w:spacing w:after="0" w:line="240" w:lineRule="auto"/>
        <w:rPr>
          <w:rFonts w:asciiTheme="minorHAnsi" w:eastAsia="Times New Roman" w:hAnsiTheme="minorHAnsi" w:cs="Times New Roman"/>
          <w:sz w:val="22"/>
          <w:szCs w:val="22"/>
        </w:rPr>
      </w:pPr>
      <w:r w:rsidRPr="00613C97">
        <w:rPr>
          <w:rFonts w:asciiTheme="minorHAnsi" w:hAnsiTheme="minorHAnsi"/>
          <w:sz w:val="22"/>
          <w:szCs w:val="22"/>
          <w:lang w:val="it-IT"/>
        </w:rPr>
        <w:t>Go in peace.</w:t>
      </w:r>
    </w:p>
    <w:p w14:paraId="6AE4F518" w14:textId="77777777" w:rsidR="00E8103C" w:rsidRDefault="00E8103C" w:rsidP="00E8103C">
      <w:pPr>
        <w:pStyle w:val="Body"/>
        <w:spacing w:after="0" w:line="240" w:lineRule="auto"/>
        <w:rPr>
          <w:rFonts w:asciiTheme="minorHAnsi" w:eastAsia="Times New Roman Bold" w:hAnsiTheme="minorHAnsi" w:cs="Times New Roman Bold"/>
          <w:sz w:val="22"/>
          <w:szCs w:val="22"/>
        </w:rPr>
      </w:pPr>
      <w:r w:rsidRPr="00EA7C6A">
        <w:rPr>
          <w:rFonts w:asciiTheme="minorHAnsi" w:hAnsiTheme="minorHAnsi"/>
          <w:b/>
          <w:sz w:val="22"/>
          <w:szCs w:val="22"/>
        </w:rPr>
        <w:t>Amen. We go in the name of Christ</w:t>
      </w:r>
      <w:r w:rsidRPr="00613C97">
        <w:rPr>
          <w:rFonts w:asciiTheme="minorHAnsi" w:hAnsiTheme="minorHAnsi"/>
          <w:sz w:val="22"/>
          <w:szCs w:val="22"/>
        </w:rPr>
        <w:t>.</w:t>
      </w:r>
      <w:r>
        <w:rPr>
          <w:rStyle w:val="FootnoteReference"/>
          <w:rFonts w:asciiTheme="minorHAnsi" w:hAnsiTheme="minorHAnsi"/>
          <w:sz w:val="22"/>
          <w:szCs w:val="22"/>
        </w:rPr>
        <w:footnoteReference w:id="7"/>
      </w:r>
    </w:p>
    <w:p w14:paraId="6C9B85C3" w14:textId="77777777" w:rsidR="00E8103C" w:rsidRPr="00613C97" w:rsidRDefault="00E8103C" w:rsidP="00E8103C">
      <w:pPr>
        <w:pStyle w:val="Body"/>
        <w:spacing w:after="0" w:line="240" w:lineRule="auto"/>
        <w:rPr>
          <w:rFonts w:asciiTheme="minorHAnsi" w:eastAsia="Times New Roman Bold" w:hAnsiTheme="minorHAnsi" w:cs="Times New Roman Bold"/>
          <w:sz w:val="22"/>
          <w:szCs w:val="22"/>
        </w:rPr>
      </w:pPr>
    </w:p>
    <w:p w14:paraId="25678759" w14:textId="77777777" w:rsidR="00A81411" w:rsidRDefault="00E8103C" w:rsidP="00E8103C">
      <w:pPr>
        <w:ind w:left="851" w:hanging="851"/>
        <w:rPr>
          <w:b/>
          <w:lang w:eastAsia="en-NZ"/>
        </w:rPr>
      </w:pPr>
      <w:r>
        <w:rPr>
          <w:b/>
        </w:rPr>
        <w:br w:type="page"/>
      </w:r>
    </w:p>
    <w:p w14:paraId="0FC01E67" w14:textId="77777777" w:rsidR="00E8103C" w:rsidRDefault="00E8103C" w:rsidP="00105760">
      <w:pPr>
        <w:jc w:val="center"/>
      </w:pPr>
      <w:r>
        <w:rPr>
          <w:b/>
        </w:rPr>
        <w:lastRenderedPageBreak/>
        <w:t>Motion 18</w:t>
      </w:r>
      <w:r w:rsidR="00105760">
        <w:rPr>
          <w:b/>
        </w:rPr>
        <w:t xml:space="preserve"> - </w:t>
      </w:r>
      <w:r>
        <w:rPr>
          <w:b/>
        </w:rPr>
        <w:t>A Human Resource Package</w:t>
      </w:r>
      <w:r w:rsidR="00105760">
        <w:rPr>
          <w:b/>
        </w:rPr>
        <w:t>,</w:t>
      </w:r>
      <w:r w:rsidR="00105760" w:rsidRPr="00105760">
        <w:rPr>
          <w:b/>
        </w:rPr>
        <w:t xml:space="preserve"> </w:t>
      </w:r>
      <w:r w:rsidR="00105760" w:rsidRPr="00500669">
        <w:rPr>
          <w:b/>
        </w:rPr>
        <w:t xml:space="preserve">People Matter/He </w:t>
      </w:r>
      <w:proofErr w:type="spellStart"/>
      <w:r w:rsidR="00105760" w:rsidRPr="00500669">
        <w:rPr>
          <w:b/>
        </w:rPr>
        <w:t>Taura</w:t>
      </w:r>
      <w:proofErr w:type="spellEnd"/>
      <w:r w:rsidR="00105760" w:rsidRPr="00500669">
        <w:rPr>
          <w:b/>
        </w:rPr>
        <w:t xml:space="preserve"> </w:t>
      </w:r>
      <w:proofErr w:type="spellStart"/>
      <w:r w:rsidR="00105760" w:rsidRPr="00500669">
        <w:rPr>
          <w:b/>
        </w:rPr>
        <w:t>Tangata</w:t>
      </w:r>
      <w:proofErr w:type="spellEnd"/>
    </w:p>
    <w:p w14:paraId="585B0A51" w14:textId="77777777" w:rsidR="00E8103C" w:rsidRDefault="00E8103C" w:rsidP="00E8103C">
      <w:pPr>
        <w:ind w:left="709" w:hanging="709"/>
      </w:pPr>
      <w:r>
        <w:t xml:space="preserve">1. </w:t>
      </w:r>
      <w:r>
        <w:tab/>
        <w:t xml:space="preserve">The Very Rev’d Jo Kelly-Moore </w:t>
      </w:r>
      <w:r>
        <w:tab/>
      </w:r>
      <w:r>
        <w:tab/>
      </w:r>
      <w:r>
        <w:tab/>
        <w:t xml:space="preserve">2. </w:t>
      </w:r>
      <w:r>
        <w:tab/>
        <w:t>The Rev’d Jo Crosse</w:t>
      </w:r>
    </w:p>
    <w:p w14:paraId="37A7A868" w14:textId="77777777" w:rsidR="00E8103C" w:rsidRDefault="00E8103C" w:rsidP="00E8103C">
      <w:r>
        <w:rPr>
          <w:b/>
        </w:rPr>
        <w:t>Whereas</w:t>
      </w:r>
      <w:r>
        <w:t xml:space="preserve">, ‘People Matter/ He </w:t>
      </w:r>
      <w:proofErr w:type="spellStart"/>
      <w:r>
        <w:t>Taura</w:t>
      </w:r>
      <w:proofErr w:type="spellEnd"/>
      <w:r>
        <w:t xml:space="preserve"> </w:t>
      </w:r>
      <w:proofErr w:type="spellStart"/>
      <w:r>
        <w:t>Tangata</w:t>
      </w:r>
      <w:proofErr w:type="spellEnd"/>
      <w:r>
        <w:t xml:space="preserve">’ was presented to </w:t>
      </w:r>
      <w:r>
        <w:rPr>
          <w:color w:val="000000"/>
        </w:rPr>
        <w:t>General Synod/</w:t>
      </w:r>
      <w:proofErr w:type="spellStart"/>
      <w:r>
        <w:rPr>
          <w:color w:val="000000"/>
        </w:rPr>
        <w:t>te</w:t>
      </w:r>
      <w:proofErr w:type="spellEnd"/>
      <w:r>
        <w:rPr>
          <w:color w:val="000000"/>
        </w:rPr>
        <w:t xml:space="preserve"> </w:t>
      </w:r>
      <w:proofErr w:type="spellStart"/>
      <w:r>
        <w:rPr>
          <w:color w:val="000000"/>
        </w:rPr>
        <w:t>Hīnota</w:t>
      </w:r>
      <w:proofErr w:type="spellEnd"/>
      <w:r>
        <w:rPr>
          <w:color w:val="000000"/>
        </w:rPr>
        <w:t xml:space="preserve"> </w:t>
      </w:r>
      <w:proofErr w:type="spellStart"/>
      <w:r>
        <w:rPr>
          <w:color w:val="000000"/>
        </w:rPr>
        <w:t>Whānui</w:t>
      </w:r>
      <w:proofErr w:type="spellEnd"/>
      <w:r>
        <w:rPr>
          <w:color w:val="000000"/>
        </w:rPr>
        <w:t xml:space="preserve"> </w:t>
      </w:r>
      <w:r>
        <w:t>2012 but not addressed, due to lack of time, and</w:t>
      </w:r>
    </w:p>
    <w:p w14:paraId="35F47599" w14:textId="77777777" w:rsidR="00E8103C" w:rsidRDefault="00E8103C" w:rsidP="00E8103C">
      <w:pPr>
        <w:rPr>
          <w:i/>
          <w:color w:val="000000"/>
        </w:rPr>
      </w:pPr>
      <w:r>
        <w:t xml:space="preserve">Noting that the General Synod Standing Committee, in November of 2012, agreed the following: </w:t>
      </w:r>
    </w:p>
    <w:p w14:paraId="7E5043EC" w14:textId="77777777" w:rsidR="00E8103C" w:rsidRDefault="00E8103C" w:rsidP="00E8103C">
      <w:pPr>
        <w:tabs>
          <w:tab w:val="left" w:pos="720"/>
          <w:tab w:val="left" w:pos="1440"/>
        </w:tabs>
        <w:ind w:left="1440" w:hanging="1440"/>
        <w:jc w:val="both"/>
        <w:rPr>
          <w:i/>
          <w:color w:val="000000"/>
        </w:rPr>
      </w:pPr>
      <w:r>
        <w:rPr>
          <w:i/>
          <w:color w:val="000000"/>
        </w:rPr>
        <w:tab/>
      </w:r>
      <w:r>
        <w:rPr>
          <w:i/>
          <w:color w:val="000000"/>
        </w:rPr>
        <w:tab/>
        <w:t>That this General Synod/</w:t>
      </w:r>
      <w:proofErr w:type="spellStart"/>
      <w:r>
        <w:rPr>
          <w:i/>
          <w:color w:val="000000"/>
        </w:rPr>
        <w:t>te</w:t>
      </w:r>
      <w:proofErr w:type="spellEnd"/>
      <w:r>
        <w:rPr>
          <w:i/>
          <w:color w:val="000000"/>
        </w:rPr>
        <w:t xml:space="preserve"> </w:t>
      </w:r>
      <w:proofErr w:type="spellStart"/>
      <w:r>
        <w:rPr>
          <w:i/>
          <w:color w:val="000000"/>
        </w:rPr>
        <w:t>Hīnota</w:t>
      </w:r>
      <w:proofErr w:type="spellEnd"/>
      <w:r>
        <w:rPr>
          <w:i/>
          <w:color w:val="000000"/>
        </w:rPr>
        <w:t xml:space="preserve"> </w:t>
      </w:r>
      <w:proofErr w:type="spellStart"/>
      <w:r>
        <w:rPr>
          <w:i/>
          <w:color w:val="000000"/>
        </w:rPr>
        <w:t>Whānui</w:t>
      </w:r>
      <w:proofErr w:type="spellEnd"/>
      <w:r>
        <w:rPr>
          <w:i/>
          <w:color w:val="000000"/>
        </w:rPr>
        <w:t xml:space="preserve"> resolves</w:t>
      </w:r>
    </w:p>
    <w:p w14:paraId="684AB0AA" w14:textId="77777777" w:rsidR="00E8103C" w:rsidRDefault="00E8103C" w:rsidP="00E8103C">
      <w:pPr>
        <w:numPr>
          <w:ilvl w:val="0"/>
          <w:numId w:val="36"/>
        </w:numPr>
        <w:tabs>
          <w:tab w:val="left" w:pos="720"/>
          <w:tab w:val="left" w:pos="1440"/>
        </w:tabs>
        <w:spacing w:after="0" w:line="240" w:lineRule="auto"/>
        <w:jc w:val="both"/>
        <w:rPr>
          <w:color w:val="000000"/>
        </w:rPr>
      </w:pPr>
      <w:r>
        <w:rPr>
          <w:i/>
          <w:color w:val="000000"/>
        </w:rPr>
        <w:t xml:space="preserve">To receive the work of the small working group on </w:t>
      </w:r>
      <w:proofErr w:type="spellStart"/>
      <w:r>
        <w:rPr>
          <w:i/>
          <w:color w:val="000000"/>
        </w:rPr>
        <w:t>Paihere</w:t>
      </w:r>
      <w:proofErr w:type="spellEnd"/>
      <w:r>
        <w:rPr>
          <w:i/>
          <w:color w:val="000000"/>
        </w:rPr>
        <w:t xml:space="preserve"> </w:t>
      </w:r>
      <w:proofErr w:type="spellStart"/>
      <w:r>
        <w:rPr>
          <w:i/>
          <w:color w:val="000000"/>
        </w:rPr>
        <w:t>Tangata</w:t>
      </w:r>
      <w:proofErr w:type="spellEnd"/>
      <w:r>
        <w:rPr>
          <w:i/>
          <w:color w:val="000000"/>
        </w:rPr>
        <w:t xml:space="preserve">/People Management in the form of the draft resource package People Matter/He </w:t>
      </w:r>
      <w:proofErr w:type="spellStart"/>
      <w:r>
        <w:rPr>
          <w:i/>
          <w:color w:val="000000"/>
        </w:rPr>
        <w:t>Taura</w:t>
      </w:r>
      <w:proofErr w:type="spellEnd"/>
      <w:r>
        <w:rPr>
          <w:i/>
          <w:color w:val="000000"/>
        </w:rPr>
        <w:t xml:space="preserve"> </w:t>
      </w:r>
      <w:proofErr w:type="spellStart"/>
      <w:r>
        <w:rPr>
          <w:i/>
          <w:color w:val="000000"/>
        </w:rPr>
        <w:t>Tangata</w:t>
      </w:r>
      <w:proofErr w:type="spellEnd"/>
      <w:r>
        <w:rPr>
          <w:i/>
          <w:color w:val="000000"/>
        </w:rPr>
        <w:t>; and commend its final form to all Dioceses/</w:t>
      </w:r>
      <w:proofErr w:type="spellStart"/>
      <w:r>
        <w:rPr>
          <w:i/>
          <w:color w:val="000000"/>
        </w:rPr>
        <w:t>Hui</w:t>
      </w:r>
      <w:proofErr w:type="spellEnd"/>
      <w:r>
        <w:rPr>
          <w:i/>
          <w:color w:val="000000"/>
        </w:rPr>
        <w:t xml:space="preserve"> Amorangi and Ministry Units as a resource to help achieve best practice in all areas where staff are employed.</w:t>
      </w:r>
      <w:r>
        <w:rPr>
          <w:color w:val="000000"/>
        </w:rPr>
        <w:tab/>
      </w:r>
      <w:r>
        <w:rPr>
          <w:b/>
          <w:color w:val="000000"/>
        </w:rPr>
        <w:t>Carried.</w:t>
      </w:r>
    </w:p>
    <w:p w14:paraId="14685462" w14:textId="77777777" w:rsidR="00105760" w:rsidRDefault="00105760" w:rsidP="00E8103C">
      <w:pPr>
        <w:rPr>
          <w:b/>
          <w:color w:val="000000"/>
        </w:rPr>
      </w:pPr>
    </w:p>
    <w:p w14:paraId="0179F94A" w14:textId="77777777" w:rsidR="00E8103C" w:rsidRDefault="00E8103C" w:rsidP="00E8103C">
      <w:pPr>
        <w:rPr>
          <w:b/>
        </w:rPr>
      </w:pPr>
      <w:r>
        <w:rPr>
          <w:b/>
          <w:color w:val="000000"/>
        </w:rPr>
        <w:t>That this</w:t>
      </w:r>
      <w:r>
        <w:rPr>
          <w:color w:val="000000"/>
        </w:rPr>
        <w:t xml:space="preserve"> </w:t>
      </w:r>
      <w:r>
        <w:rPr>
          <w:b/>
          <w:color w:val="000000"/>
        </w:rPr>
        <w:t>General Synod/</w:t>
      </w:r>
      <w:proofErr w:type="spellStart"/>
      <w:r>
        <w:rPr>
          <w:b/>
          <w:color w:val="000000"/>
        </w:rPr>
        <w:t>te</w:t>
      </w:r>
      <w:proofErr w:type="spellEnd"/>
      <w:r>
        <w:rPr>
          <w:b/>
          <w:color w:val="000000"/>
        </w:rPr>
        <w:t xml:space="preserve"> </w:t>
      </w:r>
      <w:proofErr w:type="spellStart"/>
      <w:r>
        <w:rPr>
          <w:b/>
          <w:color w:val="000000"/>
        </w:rPr>
        <w:t>Hīnota</w:t>
      </w:r>
      <w:proofErr w:type="spellEnd"/>
      <w:r>
        <w:rPr>
          <w:b/>
          <w:color w:val="000000"/>
        </w:rPr>
        <w:t xml:space="preserve"> </w:t>
      </w:r>
      <w:proofErr w:type="spellStart"/>
      <w:r>
        <w:rPr>
          <w:b/>
          <w:color w:val="000000"/>
        </w:rPr>
        <w:t>Whānui</w:t>
      </w:r>
      <w:proofErr w:type="spellEnd"/>
      <w:r>
        <w:rPr>
          <w:b/>
        </w:rPr>
        <w:t xml:space="preserve"> 2014:</w:t>
      </w:r>
    </w:p>
    <w:p w14:paraId="3F5D3C83" w14:textId="77777777" w:rsidR="00E8103C" w:rsidRDefault="00E8103C" w:rsidP="00E8103C">
      <w:pPr>
        <w:ind w:left="709" w:hanging="709"/>
        <w:rPr>
          <w:lang w:val="en-US"/>
        </w:rPr>
      </w:pPr>
      <w:r>
        <w:rPr>
          <w:lang w:val="en-US"/>
        </w:rPr>
        <w:t xml:space="preserve">1. </w:t>
      </w:r>
      <w:r>
        <w:rPr>
          <w:lang w:val="en-US"/>
        </w:rPr>
        <w:tab/>
      </w:r>
      <w:proofErr w:type="gramStart"/>
      <w:r>
        <w:rPr>
          <w:lang w:val="en-US"/>
        </w:rPr>
        <w:t>Commits</w:t>
      </w:r>
      <w:proofErr w:type="gramEnd"/>
      <w:r>
        <w:rPr>
          <w:lang w:val="en-US"/>
        </w:rPr>
        <w:t xml:space="preserve"> itself to best practice in all areas where staff are employed;</w:t>
      </w:r>
    </w:p>
    <w:p w14:paraId="76E74302" w14:textId="77777777" w:rsidR="00E8103C" w:rsidRDefault="00E8103C" w:rsidP="00E8103C">
      <w:pPr>
        <w:tabs>
          <w:tab w:val="left" w:pos="709"/>
        </w:tabs>
        <w:ind w:left="709" w:hanging="709"/>
        <w:rPr>
          <w:lang w:val="en-US"/>
        </w:rPr>
      </w:pPr>
      <w:r>
        <w:rPr>
          <w:lang w:val="en-US"/>
        </w:rPr>
        <w:t>2.</w:t>
      </w:r>
      <w:r>
        <w:rPr>
          <w:lang w:val="en-US"/>
        </w:rPr>
        <w:tab/>
        <w:t xml:space="preserve">Strongly encourages Episcopal units to make the same commitment; </w:t>
      </w:r>
    </w:p>
    <w:p w14:paraId="21028BBB" w14:textId="77777777" w:rsidR="00E8103C" w:rsidRDefault="00E8103C" w:rsidP="00E8103C">
      <w:pPr>
        <w:tabs>
          <w:tab w:val="left" w:pos="709"/>
        </w:tabs>
        <w:ind w:left="709" w:hanging="709"/>
        <w:rPr>
          <w:color w:val="000000"/>
        </w:rPr>
      </w:pPr>
      <w:r>
        <w:t xml:space="preserve">3. </w:t>
      </w:r>
      <w:r>
        <w:tab/>
        <w:t xml:space="preserve">Commends ‘People Matter/He </w:t>
      </w:r>
      <w:proofErr w:type="spellStart"/>
      <w:r>
        <w:t>Taura</w:t>
      </w:r>
      <w:proofErr w:type="spellEnd"/>
      <w:r>
        <w:t xml:space="preserve"> </w:t>
      </w:r>
      <w:proofErr w:type="spellStart"/>
      <w:r>
        <w:t>Tangata</w:t>
      </w:r>
      <w:proofErr w:type="spellEnd"/>
      <w:r>
        <w:t xml:space="preserve">’, in its latest updated version available online on the General Synod website, </w:t>
      </w:r>
      <w:r>
        <w:rPr>
          <w:color w:val="000000"/>
        </w:rPr>
        <w:t>to all Dioceses/</w:t>
      </w:r>
      <w:proofErr w:type="spellStart"/>
      <w:r>
        <w:rPr>
          <w:color w:val="000000"/>
        </w:rPr>
        <w:t>Hui</w:t>
      </w:r>
      <w:proofErr w:type="spellEnd"/>
      <w:r>
        <w:rPr>
          <w:color w:val="000000"/>
        </w:rPr>
        <w:t xml:space="preserve"> Amorangi and Ministry Units as a resource to help achieve best practice, and</w:t>
      </w:r>
    </w:p>
    <w:p w14:paraId="79B73CE7" w14:textId="77777777" w:rsidR="00E8103C" w:rsidRDefault="00E8103C" w:rsidP="00E8103C">
      <w:pPr>
        <w:tabs>
          <w:tab w:val="left" w:pos="709"/>
        </w:tabs>
        <w:ind w:left="709" w:hanging="709"/>
        <w:rPr>
          <w:color w:val="000000"/>
        </w:rPr>
      </w:pPr>
      <w:r>
        <w:rPr>
          <w:color w:val="000000"/>
        </w:rPr>
        <w:t>4.</w:t>
      </w:r>
      <w:r>
        <w:rPr>
          <w:color w:val="000000"/>
        </w:rPr>
        <w:tab/>
        <w:t>Recommends part 1 of this resolution to the Judicial Committee for consideration as a Standing Resolution of the General Synod/</w:t>
      </w:r>
      <w:proofErr w:type="spellStart"/>
      <w:r>
        <w:rPr>
          <w:color w:val="000000"/>
        </w:rPr>
        <w:t>te</w:t>
      </w:r>
      <w:proofErr w:type="spellEnd"/>
      <w:r>
        <w:rPr>
          <w:color w:val="000000"/>
        </w:rPr>
        <w:t xml:space="preserve"> </w:t>
      </w:r>
      <w:proofErr w:type="spellStart"/>
      <w:r>
        <w:rPr>
          <w:color w:val="000000"/>
        </w:rPr>
        <w:t>Hīnota</w:t>
      </w:r>
      <w:proofErr w:type="spellEnd"/>
      <w:r>
        <w:rPr>
          <w:color w:val="000000"/>
        </w:rPr>
        <w:t xml:space="preserve"> </w:t>
      </w:r>
      <w:proofErr w:type="spellStart"/>
      <w:r>
        <w:rPr>
          <w:color w:val="000000"/>
        </w:rPr>
        <w:t>Whānui</w:t>
      </w:r>
      <w:proofErr w:type="spellEnd"/>
      <w:r>
        <w:rPr>
          <w:color w:val="000000"/>
        </w:rPr>
        <w:t>.</w:t>
      </w:r>
    </w:p>
    <w:p w14:paraId="05A85E10" w14:textId="77777777" w:rsidR="00E8103C" w:rsidRPr="00A265CE" w:rsidRDefault="00E8103C" w:rsidP="00E8103C">
      <w:pPr>
        <w:tabs>
          <w:tab w:val="left" w:pos="709"/>
        </w:tabs>
        <w:ind w:left="709" w:hanging="709"/>
        <w:rPr>
          <w:b/>
          <w:color w:val="000000"/>
        </w:rPr>
      </w:pPr>
      <w:r>
        <w:rPr>
          <w:b/>
          <w:color w:val="000000"/>
        </w:rPr>
        <w:t>Agreed.</w:t>
      </w:r>
    </w:p>
    <w:p w14:paraId="272D2DE8" w14:textId="77777777" w:rsidR="00E8103C" w:rsidRPr="00500669" w:rsidRDefault="00E8103C" w:rsidP="00E8103C">
      <w:pPr>
        <w:spacing w:line="240" w:lineRule="auto"/>
        <w:rPr>
          <w:rFonts w:cs="Calibri"/>
          <w:i/>
        </w:rPr>
      </w:pPr>
    </w:p>
    <w:p w14:paraId="0B46E990" w14:textId="77777777" w:rsidR="00A81411" w:rsidRPr="00DC0EA5" w:rsidRDefault="00A81411" w:rsidP="00A81411">
      <w:pPr>
        <w:jc w:val="center"/>
        <w:rPr>
          <w:b/>
          <w:bCs/>
          <w:iCs/>
        </w:rPr>
      </w:pPr>
      <w:r>
        <w:rPr>
          <w:b/>
          <w:bCs/>
          <w:iCs/>
        </w:rPr>
        <w:t xml:space="preserve">Motion 19 </w:t>
      </w:r>
      <w:proofErr w:type="gramStart"/>
      <w:r w:rsidR="00105760">
        <w:rPr>
          <w:b/>
          <w:bCs/>
          <w:iCs/>
        </w:rPr>
        <w:t xml:space="preserve">- </w:t>
      </w:r>
      <w:r w:rsidRPr="00DC0EA5">
        <w:rPr>
          <w:b/>
          <w:bCs/>
          <w:iCs/>
        </w:rPr>
        <w:t xml:space="preserve"> Safety</w:t>
      </w:r>
      <w:proofErr w:type="gramEnd"/>
      <w:r w:rsidRPr="00DC0EA5">
        <w:rPr>
          <w:b/>
          <w:bCs/>
          <w:iCs/>
        </w:rPr>
        <w:t xml:space="preserve"> </w:t>
      </w:r>
      <w:r>
        <w:rPr>
          <w:b/>
          <w:bCs/>
          <w:iCs/>
        </w:rPr>
        <w:t xml:space="preserve">Charter and </w:t>
      </w:r>
      <w:r w:rsidRPr="00DC0EA5">
        <w:rPr>
          <w:b/>
          <w:bCs/>
          <w:iCs/>
        </w:rPr>
        <w:t>Policy</w:t>
      </w:r>
      <w:r>
        <w:rPr>
          <w:b/>
          <w:bCs/>
          <w:iCs/>
        </w:rPr>
        <w:t xml:space="preserve"> Group</w:t>
      </w:r>
    </w:p>
    <w:p w14:paraId="3A7AE958" w14:textId="77777777" w:rsidR="00A81411" w:rsidRDefault="00A81411" w:rsidP="00A81411">
      <w:pPr>
        <w:tabs>
          <w:tab w:val="left" w:pos="720"/>
          <w:tab w:val="left" w:pos="5040"/>
          <w:tab w:val="left" w:pos="5760"/>
        </w:tabs>
        <w:jc w:val="both"/>
        <w:rPr>
          <w:bCs/>
          <w:iCs/>
        </w:rPr>
      </w:pPr>
      <w:r>
        <w:rPr>
          <w:bCs/>
          <w:iCs/>
        </w:rPr>
        <w:t>1.</w:t>
      </w:r>
      <w:r w:rsidRPr="00DC0EA5">
        <w:rPr>
          <w:bCs/>
          <w:iCs/>
        </w:rPr>
        <w:t xml:space="preserve"> </w:t>
      </w:r>
      <w:r>
        <w:rPr>
          <w:bCs/>
          <w:iCs/>
        </w:rPr>
        <w:tab/>
        <w:t xml:space="preserve">The </w:t>
      </w:r>
      <w:r w:rsidRPr="00DC0EA5">
        <w:rPr>
          <w:bCs/>
          <w:iCs/>
        </w:rPr>
        <w:t>Rev’d J</w:t>
      </w:r>
      <w:r>
        <w:rPr>
          <w:bCs/>
          <w:iCs/>
        </w:rPr>
        <w:t>o</w:t>
      </w:r>
      <w:r w:rsidRPr="00DC0EA5">
        <w:rPr>
          <w:bCs/>
          <w:iCs/>
        </w:rPr>
        <w:t xml:space="preserve"> Crosse </w:t>
      </w:r>
      <w:r>
        <w:rPr>
          <w:bCs/>
          <w:iCs/>
        </w:rPr>
        <w:tab/>
        <w:t>2.</w:t>
      </w:r>
      <w:r>
        <w:rPr>
          <w:bCs/>
          <w:iCs/>
        </w:rPr>
        <w:tab/>
      </w:r>
      <w:r w:rsidRPr="00DC0EA5">
        <w:rPr>
          <w:bCs/>
          <w:iCs/>
        </w:rPr>
        <w:t xml:space="preserve"> </w:t>
      </w:r>
      <w:r>
        <w:rPr>
          <w:bCs/>
          <w:iCs/>
        </w:rPr>
        <w:t xml:space="preserve">Miss Rosa </w:t>
      </w:r>
      <w:proofErr w:type="spellStart"/>
      <w:r>
        <w:rPr>
          <w:bCs/>
          <w:iCs/>
        </w:rPr>
        <w:t>Filoi</w:t>
      </w:r>
      <w:proofErr w:type="spellEnd"/>
    </w:p>
    <w:p w14:paraId="18569902" w14:textId="77777777" w:rsidR="00A81411" w:rsidRDefault="00A81411" w:rsidP="00A81411">
      <w:pPr>
        <w:spacing w:line="240" w:lineRule="auto"/>
        <w:jc w:val="both"/>
        <w:rPr>
          <w:b/>
        </w:rPr>
      </w:pPr>
      <w:r w:rsidRPr="00E61010">
        <w:rPr>
          <w:b/>
          <w:bCs/>
          <w:iCs/>
        </w:rPr>
        <w:t xml:space="preserve">That this </w:t>
      </w:r>
      <w:r w:rsidRPr="00E61010">
        <w:rPr>
          <w:b/>
        </w:rPr>
        <w:t>General</w:t>
      </w:r>
      <w:r>
        <w:rPr>
          <w:b/>
        </w:rPr>
        <w:t xml:space="preserve"> Synod/</w:t>
      </w:r>
      <w:r w:rsidRPr="00E61010">
        <w:rPr>
          <w:b/>
        </w:rPr>
        <w:t xml:space="preserve">Te </w:t>
      </w:r>
      <w:proofErr w:type="spellStart"/>
      <w:r w:rsidRPr="00E61010">
        <w:rPr>
          <w:b/>
        </w:rPr>
        <w:t>Hīnota</w:t>
      </w:r>
      <w:proofErr w:type="spellEnd"/>
      <w:r w:rsidRPr="00E61010">
        <w:rPr>
          <w:b/>
        </w:rPr>
        <w:t xml:space="preserve"> </w:t>
      </w:r>
      <w:proofErr w:type="spellStart"/>
      <w:r w:rsidRPr="00E61010">
        <w:rPr>
          <w:b/>
        </w:rPr>
        <w:t>Whānui</w:t>
      </w:r>
      <w:proofErr w:type="spellEnd"/>
      <w:r>
        <w:rPr>
          <w:b/>
        </w:rPr>
        <w:t xml:space="preserve"> 2014:</w:t>
      </w:r>
    </w:p>
    <w:p w14:paraId="4D389281" w14:textId="77777777" w:rsidR="00A81411" w:rsidRDefault="00A81411" w:rsidP="00A81411">
      <w:pPr>
        <w:tabs>
          <w:tab w:val="left" w:pos="720"/>
        </w:tabs>
        <w:spacing w:line="240" w:lineRule="auto"/>
        <w:ind w:left="720" w:hanging="720"/>
        <w:jc w:val="both"/>
      </w:pPr>
      <w:r w:rsidRPr="00E61010">
        <w:t>1</w:t>
      </w:r>
      <w:r>
        <w:t>.</w:t>
      </w:r>
      <w:r w:rsidRPr="00E61010">
        <w:t xml:space="preserve"> </w:t>
      </w:r>
      <w:r>
        <w:tab/>
      </w:r>
      <w:proofErr w:type="gramStart"/>
      <w:r>
        <w:t>a</w:t>
      </w:r>
      <w:r w:rsidRPr="00E61010">
        <w:t>dopts</w:t>
      </w:r>
      <w:proofErr w:type="gramEnd"/>
      <w:r w:rsidRPr="00E61010">
        <w:t xml:space="preserve"> </w:t>
      </w:r>
      <w:r>
        <w:t>the ACC-15 recommended ‘Charter for the Safety of People within the Churches of the Anglican Communion’ (as appended), and</w:t>
      </w:r>
    </w:p>
    <w:p w14:paraId="0E594239" w14:textId="77777777" w:rsidR="00A81411" w:rsidRPr="00DC0EA5" w:rsidRDefault="00A81411" w:rsidP="00A81411">
      <w:pPr>
        <w:tabs>
          <w:tab w:val="left" w:pos="720"/>
        </w:tabs>
        <w:spacing w:line="240" w:lineRule="auto"/>
        <w:ind w:left="720" w:hanging="720"/>
        <w:jc w:val="both"/>
      </w:pPr>
      <w:r>
        <w:t>2.</w:t>
      </w:r>
      <w:r>
        <w:tab/>
      </w:r>
      <w:proofErr w:type="gramStart"/>
      <w:r w:rsidRPr="00DC0EA5">
        <w:rPr>
          <w:bCs/>
          <w:iCs/>
        </w:rPr>
        <w:t>asks</w:t>
      </w:r>
      <w:proofErr w:type="gramEnd"/>
      <w:r w:rsidRPr="00DC0EA5">
        <w:rPr>
          <w:bCs/>
          <w:iCs/>
        </w:rPr>
        <w:t xml:space="preserve"> G</w:t>
      </w:r>
      <w:r>
        <w:rPr>
          <w:bCs/>
          <w:iCs/>
        </w:rPr>
        <w:t xml:space="preserve">eneral </w:t>
      </w:r>
      <w:r w:rsidRPr="00DC0EA5">
        <w:rPr>
          <w:bCs/>
          <w:iCs/>
        </w:rPr>
        <w:t>S</w:t>
      </w:r>
      <w:r>
        <w:rPr>
          <w:bCs/>
          <w:iCs/>
        </w:rPr>
        <w:t xml:space="preserve">ynod </w:t>
      </w:r>
      <w:r w:rsidRPr="00DC0EA5">
        <w:rPr>
          <w:bCs/>
          <w:iCs/>
        </w:rPr>
        <w:t>S</w:t>
      </w:r>
      <w:r>
        <w:rPr>
          <w:bCs/>
          <w:iCs/>
        </w:rPr>
        <w:t xml:space="preserve">tanding </w:t>
      </w:r>
      <w:r w:rsidRPr="00DC0EA5">
        <w:rPr>
          <w:bCs/>
          <w:iCs/>
        </w:rPr>
        <w:t>C</w:t>
      </w:r>
      <w:r>
        <w:rPr>
          <w:bCs/>
          <w:iCs/>
        </w:rPr>
        <w:t>ommittee</w:t>
      </w:r>
      <w:r w:rsidRPr="00DC0EA5">
        <w:rPr>
          <w:bCs/>
          <w:iCs/>
        </w:rPr>
        <w:t xml:space="preserve"> to establish a working group who will:</w:t>
      </w:r>
    </w:p>
    <w:p w14:paraId="114E32A4" w14:textId="77777777" w:rsidR="00A81411" w:rsidRPr="00DC0EA5" w:rsidRDefault="00A81411" w:rsidP="00A81411">
      <w:pPr>
        <w:pStyle w:val="ListParagraph"/>
        <w:tabs>
          <w:tab w:val="left" w:pos="1440"/>
        </w:tabs>
        <w:spacing w:line="240" w:lineRule="auto"/>
        <w:ind w:left="1440" w:hanging="720"/>
        <w:jc w:val="both"/>
      </w:pPr>
      <w:r w:rsidRPr="00DC0EA5">
        <w:rPr>
          <w:rFonts w:ascii="Symbol" w:hAnsi="Symbol"/>
        </w:rPr>
        <w:t></w:t>
      </w:r>
      <w:r w:rsidRPr="00DC0EA5">
        <w:rPr>
          <w:rFonts w:ascii="Times New Roman" w:hAnsi="Times New Roman"/>
          <w:sz w:val="14"/>
          <w:szCs w:val="14"/>
        </w:rPr>
        <w:t xml:space="preserve">         </w:t>
      </w:r>
      <w:r>
        <w:rPr>
          <w:rFonts w:ascii="Times New Roman" w:hAnsi="Times New Roman"/>
          <w:sz w:val="14"/>
          <w:szCs w:val="14"/>
        </w:rPr>
        <w:tab/>
      </w:r>
      <w:r w:rsidRPr="00DC0EA5">
        <w:rPr>
          <w:bCs/>
          <w:iCs/>
        </w:rPr>
        <w:t>consult with T3Y</w:t>
      </w:r>
      <w:r>
        <w:rPr>
          <w:bCs/>
          <w:iCs/>
        </w:rPr>
        <w:t xml:space="preserve">outh </w:t>
      </w:r>
      <w:r w:rsidRPr="00DC0EA5">
        <w:rPr>
          <w:bCs/>
          <w:iCs/>
        </w:rPr>
        <w:t>C</w:t>
      </w:r>
      <w:r>
        <w:rPr>
          <w:bCs/>
          <w:iCs/>
        </w:rPr>
        <w:t>ommission</w:t>
      </w:r>
      <w:r w:rsidRPr="00DC0EA5">
        <w:rPr>
          <w:bCs/>
          <w:iCs/>
        </w:rPr>
        <w:t xml:space="preserve">, </w:t>
      </w:r>
      <w:proofErr w:type="spellStart"/>
      <w:r w:rsidRPr="00DC0EA5">
        <w:rPr>
          <w:bCs/>
          <w:iCs/>
        </w:rPr>
        <w:t>StraNdZ</w:t>
      </w:r>
      <w:proofErr w:type="spellEnd"/>
      <w:r w:rsidRPr="00DC0EA5">
        <w:rPr>
          <w:bCs/>
          <w:iCs/>
        </w:rPr>
        <w:t xml:space="preserve"> exec, Anglican Schools Office, AIB, and </w:t>
      </w:r>
      <w:r>
        <w:rPr>
          <w:bCs/>
          <w:iCs/>
        </w:rPr>
        <w:t xml:space="preserve">        </w:t>
      </w:r>
      <w:r w:rsidRPr="00DC0EA5">
        <w:rPr>
          <w:bCs/>
          <w:iCs/>
        </w:rPr>
        <w:t xml:space="preserve">other relevant groups regarding the development of a policy which seeks to safeguard children, young people and vulnerable adults in the Anglican Church </w:t>
      </w:r>
    </w:p>
    <w:p w14:paraId="7FF97E50" w14:textId="77777777" w:rsidR="00A81411" w:rsidRPr="00DC0EA5" w:rsidRDefault="00A81411" w:rsidP="00A81411">
      <w:pPr>
        <w:pStyle w:val="ListParagraph"/>
        <w:tabs>
          <w:tab w:val="left" w:pos="1440"/>
        </w:tabs>
        <w:spacing w:line="240" w:lineRule="auto"/>
        <w:ind w:left="1440" w:hanging="675"/>
        <w:jc w:val="both"/>
      </w:pPr>
      <w:r w:rsidRPr="00DC0EA5">
        <w:rPr>
          <w:rFonts w:ascii="Symbol" w:hAnsi="Symbol"/>
        </w:rPr>
        <w:t></w:t>
      </w:r>
      <w:r w:rsidRPr="00DC0EA5">
        <w:rPr>
          <w:rFonts w:ascii="Times New Roman" w:hAnsi="Times New Roman"/>
          <w:sz w:val="14"/>
          <w:szCs w:val="14"/>
        </w:rPr>
        <w:t>        </w:t>
      </w:r>
      <w:r>
        <w:rPr>
          <w:rFonts w:ascii="Times New Roman" w:hAnsi="Times New Roman"/>
          <w:sz w:val="14"/>
          <w:szCs w:val="14"/>
        </w:rPr>
        <w:tab/>
      </w:r>
      <w:r w:rsidRPr="00DC0EA5">
        <w:rPr>
          <w:bCs/>
          <w:iCs/>
        </w:rPr>
        <w:t>take into account theological, ethical, and legal imperatives for any safety policy</w:t>
      </w:r>
    </w:p>
    <w:p w14:paraId="216FC0DF" w14:textId="77777777" w:rsidR="00A81411" w:rsidRPr="00DC0EA5" w:rsidRDefault="00A81411" w:rsidP="00A81411">
      <w:pPr>
        <w:pStyle w:val="ListParagraph"/>
        <w:tabs>
          <w:tab w:val="left" w:pos="1440"/>
        </w:tabs>
        <w:spacing w:line="240" w:lineRule="auto"/>
        <w:ind w:left="1440" w:hanging="675"/>
        <w:jc w:val="both"/>
      </w:pPr>
      <w:r w:rsidRPr="00DC0EA5">
        <w:rPr>
          <w:rFonts w:ascii="Symbol" w:hAnsi="Symbol"/>
        </w:rPr>
        <w:t></w:t>
      </w:r>
      <w:r w:rsidRPr="00DC0EA5">
        <w:rPr>
          <w:rFonts w:ascii="Times New Roman" w:hAnsi="Times New Roman"/>
          <w:sz w:val="14"/>
          <w:szCs w:val="14"/>
        </w:rPr>
        <w:t xml:space="preserve">         </w:t>
      </w:r>
      <w:r>
        <w:rPr>
          <w:rFonts w:ascii="Times New Roman" w:hAnsi="Times New Roman"/>
          <w:sz w:val="14"/>
          <w:szCs w:val="14"/>
        </w:rPr>
        <w:tab/>
      </w:r>
      <w:r w:rsidRPr="00DC0EA5">
        <w:rPr>
          <w:bCs/>
          <w:iCs/>
        </w:rPr>
        <w:t>consider any potential barriers to implementation of a safety policy</w:t>
      </w:r>
    </w:p>
    <w:p w14:paraId="5746DD96" w14:textId="77777777" w:rsidR="00A81411" w:rsidRDefault="00A81411" w:rsidP="00A81411">
      <w:pPr>
        <w:pStyle w:val="ListParagraph"/>
        <w:tabs>
          <w:tab w:val="left" w:pos="1440"/>
        </w:tabs>
        <w:spacing w:line="240" w:lineRule="auto"/>
        <w:ind w:left="1440" w:hanging="675"/>
        <w:jc w:val="both"/>
        <w:rPr>
          <w:bCs/>
          <w:iCs/>
        </w:rPr>
      </w:pPr>
      <w:r w:rsidRPr="00DC0EA5">
        <w:rPr>
          <w:rFonts w:ascii="Symbol" w:hAnsi="Symbol"/>
        </w:rPr>
        <w:t></w:t>
      </w:r>
      <w:r w:rsidRPr="00DC0EA5">
        <w:rPr>
          <w:rFonts w:ascii="Times New Roman" w:hAnsi="Times New Roman"/>
          <w:sz w:val="14"/>
          <w:szCs w:val="14"/>
        </w:rPr>
        <w:t xml:space="preserve">         </w:t>
      </w:r>
      <w:r>
        <w:rPr>
          <w:rFonts w:ascii="Times New Roman" w:hAnsi="Times New Roman"/>
          <w:sz w:val="14"/>
          <w:szCs w:val="14"/>
        </w:rPr>
        <w:tab/>
      </w:r>
      <w:proofErr w:type="gramStart"/>
      <w:r w:rsidRPr="00DC0EA5">
        <w:rPr>
          <w:bCs/>
          <w:iCs/>
        </w:rPr>
        <w:t>report</w:t>
      </w:r>
      <w:proofErr w:type="gramEnd"/>
      <w:r w:rsidRPr="00DC0EA5">
        <w:rPr>
          <w:bCs/>
          <w:iCs/>
        </w:rPr>
        <w:t xml:space="preserve"> progress to G</w:t>
      </w:r>
      <w:r>
        <w:rPr>
          <w:bCs/>
          <w:iCs/>
        </w:rPr>
        <w:t xml:space="preserve">eneral </w:t>
      </w:r>
      <w:r w:rsidRPr="00DC0EA5">
        <w:rPr>
          <w:bCs/>
          <w:iCs/>
        </w:rPr>
        <w:t>S</w:t>
      </w:r>
      <w:r>
        <w:rPr>
          <w:bCs/>
          <w:iCs/>
        </w:rPr>
        <w:t xml:space="preserve">ynod </w:t>
      </w:r>
      <w:r w:rsidRPr="00DC0EA5">
        <w:rPr>
          <w:bCs/>
          <w:iCs/>
        </w:rPr>
        <w:t>S</w:t>
      </w:r>
      <w:r>
        <w:rPr>
          <w:bCs/>
          <w:iCs/>
        </w:rPr>
        <w:t xml:space="preserve">tanding </w:t>
      </w:r>
      <w:r w:rsidRPr="00DC0EA5">
        <w:rPr>
          <w:bCs/>
          <w:iCs/>
        </w:rPr>
        <w:t>C</w:t>
      </w:r>
      <w:r>
        <w:rPr>
          <w:bCs/>
          <w:iCs/>
        </w:rPr>
        <w:t>ommittee</w:t>
      </w:r>
      <w:r w:rsidRPr="00DC0EA5">
        <w:rPr>
          <w:bCs/>
          <w:iCs/>
        </w:rPr>
        <w:t xml:space="preserve"> in 2015</w:t>
      </w:r>
    </w:p>
    <w:p w14:paraId="54AFB4A2" w14:textId="77777777" w:rsidR="00A81411" w:rsidRPr="00105760" w:rsidRDefault="00A81411" w:rsidP="003E57DE">
      <w:pPr>
        <w:pStyle w:val="ListParagraph"/>
        <w:numPr>
          <w:ilvl w:val="0"/>
          <w:numId w:val="19"/>
        </w:numPr>
        <w:spacing w:line="240" w:lineRule="auto"/>
        <w:ind w:left="1440" w:hanging="629"/>
        <w:jc w:val="both"/>
        <w:rPr>
          <w:b/>
          <w:bCs/>
          <w:iCs/>
        </w:rPr>
      </w:pPr>
      <w:proofErr w:type="gramStart"/>
      <w:r w:rsidRPr="00105760">
        <w:rPr>
          <w:bCs/>
          <w:iCs/>
        </w:rPr>
        <w:t>prepare</w:t>
      </w:r>
      <w:proofErr w:type="gramEnd"/>
      <w:r w:rsidRPr="00105760">
        <w:rPr>
          <w:bCs/>
          <w:iCs/>
        </w:rPr>
        <w:t xml:space="preserve"> a proposal for </w:t>
      </w:r>
      <w:r w:rsidRPr="00E61010">
        <w:t xml:space="preserve">General Synod/Te </w:t>
      </w:r>
      <w:proofErr w:type="spellStart"/>
      <w:r w:rsidRPr="00E61010">
        <w:t>Hīnota</w:t>
      </w:r>
      <w:proofErr w:type="spellEnd"/>
      <w:r w:rsidRPr="00E61010">
        <w:t xml:space="preserve"> </w:t>
      </w:r>
      <w:proofErr w:type="spellStart"/>
      <w:r w:rsidRPr="00E61010">
        <w:t>Whānui</w:t>
      </w:r>
      <w:proofErr w:type="spellEnd"/>
      <w:r w:rsidRPr="00E61010">
        <w:t xml:space="preserve"> </w:t>
      </w:r>
      <w:r w:rsidRPr="00105760">
        <w:rPr>
          <w:bCs/>
          <w:iCs/>
        </w:rPr>
        <w:t xml:space="preserve">2016 which addresses the need for consistent safety policies throughout the Anglican Church in </w:t>
      </w:r>
      <w:proofErr w:type="spellStart"/>
      <w:r w:rsidRPr="00105760">
        <w:rPr>
          <w:bCs/>
          <w:iCs/>
        </w:rPr>
        <w:t>Aotearoa</w:t>
      </w:r>
      <w:proofErr w:type="spellEnd"/>
      <w:r w:rsidRPr="00105760">
        <w:rPr>
          <w:bCs/>
          <w:iCs/>
        </w:rPr>
        <w:t>, New Zealand and Polynesia.</w:t>
      </w:r>
      <w:r w:rsidR="00105760" w:rsidRPr="00105760">
        <w:rPr>
          <w:bCs/>
          <w:iCs/>
        </w:rPr>
        <w:t xml:space="preserve"> </w:t>
      </w:r>
      <w:r w:rsidRPr="00105760">
        <w:rPr>
          <w:b/>
          <w:bCs/>
          <w:iCs/>
        </w:rPr>
        <w:t>Agreed.</w:t>
      </w:r>
    </w:p>
    <w:p w14:paraId="73B18F54" w14:textId="77777777" w:rsidR="00105760" w:rsidRDefault="00105760" w:rsidP="00A81411">
      <w:pPr>
        <w:jc w:val="center"/>
        <w:rPr>
          <w:b/>
          <w:bCs/>
        </w:rPr>
      </w:pPr>
    </w:p>
    <w:p w14:paraId="7DD4799B" w14:textId="77777777" w:rsidR="00A81411" w:rsidRDefault="00A81411" w:rsidP="00A81411">
      <w:pPr>
        <w:jc w:val="center"/>
        <w:rPr>
          <w:b/>
          <w:bCs/>
        </w:rPr>
      </w:pPr>
      <w:bookmarkStart w:id="1" w:name="_GoBack"/>
      <w:bookmarkEnd w:id="1"/>
      <w:r>
        <w:rPr>
          <w:b/>
          <w:bCs/>
        </w:rPr>
        <w:lastRenderedPageBreak/>
        <w:t>Charter for the Safety of People within the Churches of the Anglican Communion</w:t>
      </w:r>
    </w:p>
    <w:p w14:paraId="5B4A2552" w14:textId="77777777" w:rsidR="00A81411" w:rsidRDefault="00A81411" w:rsidP="00A81411">
      <w:pPr>
        <w:rPr>
          <w:b/>
          <w:bCs/>
          <w:i/>
          <w:iCs/>
        </w:rPr>
      </w:pPr>
      <w:r>
        <w:rPr>
          <w:b/>
          <w:bCs/>
          <w:i/>
          <w:iCs/>
        </w:rPr>
        <w:t>Pastoral support where there is abuse</w:t>
      </w:r>
    </w:p>
    <w:p w14:paraId="468697ED" w14:textId="77777777" w:rsidR="00A81411" w:rsidRDefault="00A81411" w:rsidP="00A81411">
      <w:pPr>
        <w:pStyle w:val="ListParagraph"/>
        <w:numPr>
          <w:ilvl w:val="0"/>
          <w:numId w:val="20"/>
        </w:numPr>
        <w:spacing w:after="200"/>
        <w:jc w:val="both"/>
        <w:rPr>
          <w:b/>
          <w:bCs/>
          <w:i/>
          <w:iCs/>
        </w:rPr>
      </w:pPr>
      <w:r>
        <w:t>We will provide pastoral support for the abused, their families, and affected parishes and church organisations by:</w:t>
      </w:r>
    </w:p>
    <w:p w14:paraId="347F3079" w14:textId="77777777" w:rsidR="00A81411" w:rsidRDefault="00A81411" w:rsidP="00A81411">
      <w:pPr>
        <w:pStyle w:val="ListParagraph"/>
        <w:numPr>
          <w:ilvl w:val="1"/>
          <w:numId w:val="20"/>
        </w:numPr>
        <w:spacing w:after="200"/>
        <w:jc w:val="both"/>
        <w:rPr>
          <w:b/>
          <w:bCs/>
          <w:i/>
          <w:iCs/>
        </w:rPr>
      </w:pPr>
      <w:r>
        <w:t>listening with patience and compassion to their experiences and concerns;</w:t>
      </w:r>
    </w:p>
    <w:p w14:paraId="0E734F7A" w14:textId="77777777" w:rsidR="00A81411" w:rsidRDefault="00A81411" w:rsidP="00A81411">
      <w:pPr>
        <w:pStyle w:val="ListParagraph"/>
        <w:numPr>
          <w:ilvl w:val="1"/>
          <w:numId w:val="20"/>
        </w:numPr>
        <w:spacing w:after="200"/>
        <w:jc w:val="both"/>
        <w:rPr>
          <w:b/>
          <w:bCs/>
          <w:i/>
          <w:iCs/>
        </w:rPr>
      </w:pPr>
      <w:proofErr w:type="gramStart"/>
      <w:r>
        <w:t>offering</w:t>
      </w:r>
      <w:proofErr w:type="gramEnd"/>
      <w:r>
        <w:t xml:space="preserve"> spiritual assistance and other forms of pastoral care.</w:t>
      </w:r>
    </w:p>
    <w:p w14:paraId="78BCB3AA" w14:textId="77777777" w:rsidR="00A81411" w:rsidRDefault="00A81411" w:rsidP="00A81411">
      <w:pPr>
        <w:jc w:val="both"/>
        <w:rPr>
          <w:b/>
          <w:bCs/>
          <w:i/>
          <w:iCs/>
        </w:rPr>
      </w:pPr>
      <w:r>
        <w:rPr>
          <w:b/>
          <w:bCs/>
          <w:i/>
          <w:iCs/>
        </w:rPr>
        <w:t>Effective responses to abuse</w:t>
      </w:r>
    </w:p>
    <w:p w14:paraId="7A45715F" w14:textId="77777777" w:rsidR="00A81411" w:rsidRDefault="00A81411" w:rsidP="00A81411">
      <w:pPr>
        <w:pStyle w:val="ListParagraph"/>
        <w:numPr>
          <w:ilvl w:val="0"/>
          <w:numId w:val="20"/>
        </w:numPr>
        <w:spacing w:after="200"/>
        <w:jc w:val="both"/>
        <w:rPr>
          <w:b/>
          <w:bCs/>
          <w:i/>
          <w:iCs/>
        </w:rPr>
      </w:pPr>
      <w:r>
        <w:t>We will have and implement policies and procedures to respond properly to allegations of abuse against clergy and other church personal that include:</w:t>
      </w:r>
    </w:p>
    <w:p w14:paraId="551B4A03" w14:textId="77777777" w:rsidR="00A81411" w:rsidRDefault="00A81411" w:rsidP="00A81411">
      <w:pPr>
        <w:pStyle w:val="ListParagraph"/>
        <w:numPr>
          <w:ilvl w:val="1"/>
          <w:numId w:val="20"/>
        </w:numPr>
        <w:spacing w:after="200"/>
        <w:jc w:val="both"/>
        <w:rPr>
          <w:b/>
          <w:bCs/>
          <w:i/>
          <w:iCs/>
        </w:rPr>
      </w:pPr>
      <w:r>
        <w:t>making known within churches the procedure for making complaints;</w:t>
      </w:r>
    </w:p>
    <w:p w14:paraId="12F342B7" w14:textId="77777777" w:rsidR="00A81411" w:rsidRDefault="00A81411" w:rsidP="00A81411">
      <w:pPr>
        <w:pStyle w:val="ListParagraph"/>
        <w:numPr>
          <w:ilvl w:val="1"/>
          <w:numId w:val="20"/>
        </w:numPr>
        <w:spacing w:after="200"/>
        <w:jc w:val="both"/>
        <w:rPr>
          <w:b/>
          <w:bCs/>
          <w:i/>
          <w:iCs/>
        </w:rPr>
      </w:pPr>
      <w:r>
        <w:t>arranging pastoral care for any person making a complaint of abuse;</w:t>
      </w:r>
    </w:p>
    <w:p w14:paraId="19530FFE" w14:textId="77777777" w:rsidR="00A81411" w:rsidRDefault="00A81411" w:rsidP="00A81411">
      <w:pPr>
        <w:pStyle w:val="ListParagraph"/>
        <w:numPr>
          <w:ilvl w:val="1"/>
          <w:numId w:val="20"/>
        </w:numPr>
        <w:spacing w:after="200"/>
        <w:jc w:val="both"/>
        <w:rPr>
          <w:b/>
          <w:bCs/>
          <w:i/>
          <w:iCs/>
        </w:rPr>
      </w:pPr>
      <w:r>
        <w:t>the impartial determination of allegations of abuse against clergy and other church personnel, and assessment of their suitability for future ministry;</w:t>
      </w:r>
    </w:p>
    <w:p w14:paraId="22994EE1" w14:textId="77777777" w:rsidR="00A81411" w:rsidRDefault="00A81411" w:rsidP="00A81411">
      <w:pPr>
        <w:pStyle w:val="ListParagraph"/>
        <w:numPr>
          <w:ilvl w:val="1"/>
          <w:numId w:val="20"/>
        </w:numPr>
        <w:spacing w:after="200"/>
        <w:jc w:val="both"/>
        <w:rPr>
          <w:b/>
          <w:bCs/>
          <w:i/>
          <w:iCs/>
        </w:rPr>
      </w:pPr>
      <w:proofErr w:type="gramStart"/>
      <w:r>
        <w:t>providing</w:t>
      </w:r>
      <w:proofErr w:type="gramEnd"/>
      <w:r>
        <w:t xml:space="preserve"> support for affected parishes and church organisations.</w:t>
      </w:r>
    </w:p>
    <w:p w14:paraId="6E73CBC7" w14:textId="77777777" w:rsidR="00A81411" w:rsidRDefault="00A81411" w:rsidP="00A81411">
      <w:pPr>
        <w:rPr>
          <w:b/>
          <w:bCs/>
          <w:i/>
          <w:iCs/>
        </w:rPr>
      </w:pPr>
      <w:r>
        <w:rPr>
          <w:b/>
          <w:bCs/>
          <w:i/>
          <w:iCs/>
        </w:rPr>
        <w:t>Practice of pastoral ministry</w:t>
      </w:r>
    </w:p>
    <w:p w14:paraId="6B5D7A6A" w14:textId="77777777" w:rsidR="00A81411" w:rsidRDefault="00A81411" w:rsidP="00A81411">
      <w:pPr>
        <w:pStyle w:val="ListParagraph"/>
        <w:numPr>
          <w:ilvl w:val="0"/>
          <w:numId w:val="20"/>
        </w:numPr>
        <w:spacing w:after="200"/>
        <w:jc w:val="both"/>
        <w:rPr>
          <w:b/>
          <w:bCs/>
          <w:i/>
          <w:iCs/>
        </w:rPr>
      </w:pPr>
      <w:r>
        <w:t>We will adopt and promote, by education and training, standards for the practice of pastoral ministry by clergy and other personnel.</w:t>
      </w:r>
    </w:p>
    <w:p w14:paraId="7C2E2EB6" w14:textId="77777777" w:rsidR="00A81411" w:rsidRDefault="00A81411" w:rsidP="00A81411">
      <w:pPr>
        <w:jc w:val="both"/>
        <w:rPr>
          <w:b/>
          <w:bCs/>
          <w:i/>
          <w:iCs/>
        </w:rPr>
      </w:pPr>
      <w:r>
        <w:rPr>
          <w:b/>
          <w:bCs/>
          <w:i/>
          <w:iCs/>
        </w:rPr>
        <w:t>Suitability for Ministry</w:t>
      </w:r>
    </w:p>
    <w:p w14:paraId="12C30637" w14:textId="77777777" w:rsidR="00A81411" w:rsidRDefault="00A81411" w:rsidP="00A81411">
      <w:pPr>
        <w:pStyle w:val="ListParagraph"/>
        <w:numPr>
          <w:ilvl w:val="0"/>
          <w:numId w:val="20"/>
        </w:numPr>
        <w:spacing w:after="200"/>
        <w:jc w:val="both"/>
        <w:rPr>
          <w:b/>
          <w:bCs/>
          <w:i/>
          <w:iCs/>
        </w:rPr>
      </w:pPr>
      <w:r>
        <w:t>We will have and implement policies and procedures to assess the suitability of persons for ordination as clergy or appointment to positions of responsibility in the church including checking their background.</w:t>
      </w:r>
    </w:p>
    <w:p w14:paraId="5ED21677" w14:textId="77777777" w:rsidR="00A81411" w:rsidRDefault="00A81411" w:rsidP="00A81411">
      <w:pPr>
        <w:jc w:val="both"/>
        <w:rPr>
          <w:b/>
          <w:bCs/>
          <w:i/>
          <w:iCs/>
        </w:rPr>
      </w:pPr>
      <w:r>
        <w:rPr>
          <w:b/>
          <w:bCs/>
          <w:i/>
          <w:iCs/>
        </w:rPr>
        <w:t>Culture of Safety</w:t>
      </w:r>
    </w:p>
    <w:p w14:paraId="3CB4ACB2" w14:textId="77777777" w:rsidR="00A81411" w:rsidRDefault="00A81411" w:rsidP="00A81411">
      <w:pPr>
        <w:pStyle w:val="ListParagraph"/>
        <w:numPr>
          <w:ilvl w:val="0"/>
          <w:numId w:val="20"/>
        </w:numPr>
        <w:spacing w:after="200"/>
        <w:jc w:val="both"/>
        <w:rPr>
          <w:b/>
          <w:bCs/>
          <w:i/>
          <w:iCs/>
        </w:rPr>
      </w:pPr>
      <w:r>
        <w:t>We will promote a culture of safety in parishes and church organisations by education and training to help clergy, other church personnel and participants prevent the occurrence of abuse.</w:t>
      </w:r>
    </w:p>
    <w:p w14:paraId="7A51FDDB" w14:textId="77777777" w:rsidR="00105760" w:rsidRDefault="00105760" w:rsidP="00E8103C">
      <w:pPr>
        <w:spacing w:line="240" w:lineRule="auto"/>
        <w:jc w:val="center"/>
        <w:rPr>
          <w:b/>
        </w:rPr>
      </w:pPr>
    </w:p>
    <w:p w14:paraId="3684A88E" w14:textId="77777777" w:rsidR="00E8103C" w:rsidRDefault="00E8103C" w:rsidP="00105760">
      <w:pPr>
        <w:spacing w:line="240" w:lineRule="auto"/>
        <w:jc w:val="center"/>
        <w:rPr>
          <w:b/>
        </w:rPr>
      </w:pPr>
      <w:r>
        <w:rPr>
          <w:b/>
        </w:rPr>
        <w:t>Motion 20</w:t>
      </w:r>
      <w:r w:rsidR="00105760">
        <w:rPr>
          <w:b/>
        </w:rPr>
        <w:t xml:space="preserve"> - </w:t>
      </w:r>
      <w:r>
        <w:rPr>
          <w:b/>
        </w:rPr>
        <w:t>Provincial Implementation of Change</w:t>
      </w:r>
    </w:p>
    <w:p w14:paraId="1A431BF1" w14:textId="77777777" w:rsidR="00E8103C" w:rsidRPr="00F64AA7" w:rsidRDefault="00E8103C" w:rsidP="00E8103C">
      <w:r>
        <w:t xml:space="preserve">The Rev’d Dr </w:t>
      </w:r>
      <w:r w:rsidRPr="00621EF4">
        <w:t xml:space="preserve">Andrew Burgess, through </w:t>
      </w:r>
      <w:r>
        <w:t xml:space="preserve">Mr </w:t>
      </w:r>
      <w:r w:rsidRPr="00621EF4">
        <w:t>Graham Miller</w:t>
      </w:r>
      <w:r>
        <w:t>,</w:t>
      </w:r>
      <w:r w:rsidRPr="00621EF4">
        <w:t xml:space="preserve"> </w:t>
      </w:r>
      <w:r>
        <w:t>sought the leave</w:t>
      </w:r>
      <w:r w:rsidRPr="00621EF4">
        <w:t xml:space="preserve"> of the</w:t>
      </w:r>
      <w:r w:rsidRPr="00621EF4">
        <w:rPr>
          <w:b/>
        </w:rPr>
        <w:t xml:space="preserve"> </w:t>
      </w:r>
      <w:r w:rsidRPr="00F64AA7">
        <w:t>Synod/</w:t>
      </w:r>
      <w:proofErr w:type="spellStart"/>
      <w:r w:rsidRPr="00F64AA7">
        <w:t>te</w:t>
      </w:r>
      <w:proofErr w:type="spellEnd"/>
      <w:r w:rsidRPr="00F64AA7">
        <w:t xml:space="preserve"> </w:t>
      </w:r>
      <w:proofErr w:type="spellStart"/>
      <w:r w:rsidRPr="00F64AA7">
        <w:t>Hīnota</w:t>
      </w:r>
      <w:proofErr w:type="spellEnd"/>
    </w:p>
    <w:p w14:paraId="1B93A38D" w14:textId="77777777" w:rsidR="00E8103C" w:rsidRPr="00EA67EA" w:rsidRDefault="00E8103C" w:rsidP="00E8103C">
      <w:pPr>
        <w:rPr>
          <w:b/>
        </w:rPr>
      </w:pPr>
      <w:proofErr w:type="gramStart"/>
      <w:r w:rsidRPr="00F26ED5">
        <w:t>to</w:t>
      </w:r>
      <w:proofErr w:type="gramEnd"/>
      <w:r w:rsidRPr="00F26ED5">
        <w:t xml:space="preserve"> withdraw Motion </w:t>
      </w:r>
      <w:r>
        <w:t xml:space="preserve">20.  </w:t>
      </w:r>
      <w:r>
        <w:rPr>
          <w:b/>
        </w:rPr>
        <w:t>Agreed.</w:t>
      </w:r>
    </w:p>
    <w:p w14:paraId="09F61824" w14:textId="77777777" w:rsidR="00E8103C" w:rsidRDefault="00E8103C" w:rsidP="00E8103C">
      <w:pPr>
        <w:rPr>
          <w:b/>
        </w:rPr>
      </w:pPr>
    </w:p>
    <w:p w14:paraId="4108CE3B" w14:textId="77777777" w:rsidR="00E8103C" w:rsidRDefault="00E8103C" w:rsidP="00E8103C">
      <w:pPr>
        <w:jc w:val="center"/>
        <w:rPr>
          <w:b/>
        </w:rPr>
      </w:pPr>
      <w:r>
        <w:rPr>
          <w:b/>
        </w:rPr>
        <w:t>Motion 21</w:t>
      </w:r>
      <w:r w:rsidR="00105760">
        <w:rPr>
          <w:b/>
        </w:rPr>
        <w:t xml:space="preserve"> - </w:t>
      </w:r>
      <w:r>
        <w:rPr>
          <w:rFonts w:eastAsia="Trebuchet MS Bold" w:cs="Trebuchet MS Bold"/>
          <w:b/>
        </w:rPr>
        <w:t xml:space="preserve">General Synod / </w:t>
      </w:r>
      <w:proofErr w:type="spellStart"/>
      <w:proofErr w:type="gramStart"/>
      <w:r>
        <w:rPr>
          <w:rFonts w:eastAsia="Trebuchet MS Bold" w:cs="Trebuchet MS Bold"/>
          <w:b/>
        </w:rPr>
        <w:t>te</w:t>
      </w:r>
      <w:proofErr w:type="spellEnd"/>
      <w:proofErr w:type="gramEnd"/>
      <w:r>
        <w:rPr>
          <w:rFonts w:eastAsia="Trebuchet MS Bold" w:cs="Trebuchet MS Bold"/>
          <w:b/>
        </w:rPr>
        <w:t xml:space="preserve"> </w:t>
      </w:r>
      <w:proofErr w:type="spellStart"/>
      <w:r>
        <w:rPr>
          <w:rFonts w:eastAsia="Trebuchet MS Bold" w:cs="Trebuchet MS Bold"/>
          <w:b/>
        </w:rPr>
        <w:t>Hinota</w:t>
      </w:r>
      <w:proofErr w:type="spellEnd"/>
      <w:r>
        <w:rPr>
          <w:rFonts w:eastAsia="Trebuchet MS Bold" w:cs="Trebuchet MS Bold"/>
          <w:b/>
        </w:rPr>
        <w:t xml:space="preserve"> </w:t>
      </w:r>
      <w:proofErr w:type="spellStart"/>
      <w:r>
        <w:rPr>
          <w:rFonts w:eastAsia="Trebuchet MS Bold" w:cs="Trebuchet MS Bold"/>
          <w:b/>
        </w:rPr>
        <w:t>Whanui</w:t>
      </w:r>
      <w:proofErr w:type="spellEnd"/>
      <w:r>
        <w:rPr>
          <w:b/>
        </w:rPr>
        <w:t xml:space="preserve"> Power to Change Teaching and Practice</w:t>
      </w:r>
    </w:p>
    <w:p w14:paraId="09DC8D45" w14:textId="77777777" w:rsidR="00E8103C" w:rsidRPr="00F3125F" w:rsidRDefault="00E8103C" w:rsidP="00E8103C">
      <w:pPr>
        <w:rPr>
          <w:b/>
        </w:rPr>
      </w:pPr>
      <w:r>
        <w:t xml:space="preserve">The Rev’d </w:t>
      </w:r>
      <w:r w:rsidRPr="00621EF4">
        <w:t>John Hughes</w:t>
      </w:r>
      <w:r>
        <w:rPr>
          <w:b/>
        </w:rPr>
        <w:t xml:space="preserve"> </w:t>
      </w:r>
      <w:r>
        <w:t>sought the leave</w:t>
      </w:r>
      <w:r w:rsidRPr="00621EF4">
        <w:t xml:space="preserve"> of the</w:t>
      </w:r>
      <w:r w:rsidRPr="00621EF4">
        <w:rPr>
          <w:b/>
        </w:rPr>
        <w:t xml:space="preserve"> </w:t>
      </w:r>
      <w:r w:rsidRPr="00F64AA7">
        <w:t>Synod/</w:t>
      </w:r>
      <w:proofErr w:type="spellStart"/>
      <w:r w:rsidRPr="00F64AA7">
        <w:t>te</w:t>
      </w:r>
      <w:proofErr w:type="spellEnd"/>
      <w:r w:rsidRPr="00F64AA7">
        <w:t xml:space="preserve"> </w:t>
      </w:r>
      <w:proofErr w:type="spellStart"/>
      <w:r w:rsidRPr="00F64AA7">
        <w:t>Hīnota</w:t>
      </w:r>
      <w:proofErr w:type="spellEnd"/>
      <w:r w:rsidRPr="00F26ED5">
        <w:t xml:space="preserve"> to wit</w:t>
      </w:r>
      <w:r>
        <w:t>h</w:t>
      </w:r>
      <w:r w:rsidRPr="00F26ED5">
        <w:t xml:space="preserve">draw Motion </w:t>
      </w:r>
      <w:r>
        <w:t xml:space="preserve">21.  </w:t>
      </w:r>
      <w:r>
        <w:rPr>
          <w:b/>
        </w:rPr>
        <w:t>Agreed.</w:t>
      </w:r>
    </w:p>
    <w:p w14:paraId="6D244FC1" w14:textId="77777777" w:rsidR="00A81411" w:rsidRDefault="00A81411"/>
    <w:p w14:paraId="25148817" w14:textId="77777777" w:rsidR="00105760" w:rsidRDefault="00105760"/>
    <w:p w14:paraId="1FB5A044" w14:textId="77777777" w:rsidR="00105760" w:rsidRDefault="00105760"/>
    <w:p w14:paraId="15D2163D" w14:textId="77777777" w:rsidR="00E8103C" w:rsidRPr="005F2552" w:rsidRDefault="00E8103C" w:rsidP="00105760">
      <w:pPr>
        <w:jc w:val="center"/>
        <w:rPr>
          <w:b/>
        </w:rPr>
      </w:pPr>
      <w:r w:rsidRPr="005F2552">
        <w:rPr>
          <w:b/>
        </w:rPr>
        <w:lastRenderedPageBreak/>
        <w:t>Motion</w:t>
      </w:r>
      <w:r>
        <w:rPr>
          <w:b/>
        </w:rPr>
        <w:t xml:space="preserve"> 22</w:t>
      </w:r>
      <w:r w:rsidR="00105760">
        <w:rPr>
          <w:b/>
        </w:rPr>
        <w:t xml:space="preserve"> - </w:t>
      </w:r>
      <w:r w:rsidRPr="005F2552">
        <w:rPr>
          <w:b/>
        </w:rPr>
        <w:t>Fossil Fuel Divestment</w:t>
      </w:r>
    </w:p>
    <w:p w14:paraId="37ABEB37" w14:textId="77777777" w:rsidR="00E8103C" w:rsidRDefault="00E8103C" w:rsidP="00E8103C">
      <w:pPr>
        <w:ind w:left="709" w:hanging="709"/>
      </w:pPr>
      <w:r>
        <w:t xml:space="preserve">1. </w:t>
      </w:r>
      <w:r>
        <w:tab/>
        <w:t>Mr Rod Oram</w:t>
      </w:r>
      <w:r>
        <w:tab/>
      </w:r>
      <w:r>
        <w:tab/>
      </w:r>
      <w:r>
        <w:tab/>
      </w:r>
      <w:r>
        <w:tab/>
      </w:r>
      <w:r>
        <w:tab/>
        <w:t xml:space="preserve">2. </w:t>
      </w:r>
      <w:r>
        <w:tab/>
        <w:t>The Rev’d Jacynthia Murphy</w:t>
      </w:r>
    </w:p>
    <w:p w14:paraId="596B7AA4" w14:textId="77777777" w:rsidR="00E8103C" w:rsidRDefault="00E8103C" w:rsidP="00E8103C">
      <w:pPr>
        <w:rPr>
          <w:b/>
        </w:rPr>
      </w:pPr>
      <w:r>
        <w:rPr>
          <w:b/>
        </w:rPr>
        <w:t>Amended Motion</w:t>
      </w:r>
    </w:p>
    <w:p w14:paraId="0B4CC15E" w14:textId="77777777" w:rsidR="00E8103C" w:rsidRPr="00A265CE" w:rsidRDefault="00E8103C" w:rsidP="00E8103C">
      <w:r w:rsidRPr="00A265CE">
        <w:rPr>
          <w:rFonts w:cs="Times"/>
          <w:b/>
        </w:rPr>
        <w:t xml:space="preserve">That this </w:t>
      </w:r>
      <w:r w:rsidRPr="00A265CE">
        <w:rPr>
          <w:b/>
        </w:rPr>
        <w:t>General Synod/</w:t>
      </w:r>
      <w:proofErr w:type="spellStart"/>
      <w:r w:rsidRPr="00A265CE">
        <w:rPr>
          <w:b/>
        </w:rPr>
        <w:t>te</w:t>
      </w:r>
      <w:proofErr w:type="spellEnd"/>
      <w:r w:rsidRPr="00A265CE">
        <w:rPr>
          <w:b/>
        </w:rPr>
        <w:t xml:space="preserve"> </w:t>
      </w:r>
      <w:proofErr w:type="spellStart"/>
      <w:r w:rsidRPr="00A265CE">
        <w:rPr>
          <w:b/>
        </w:rPr>
        <w:t>Hīnota</w:t>
      </w:r>
      <w:proofErr w:type="spellEnd"/>
      <w:r w:rsidRPr="00A265CE">
        <w:rPr>
          <w:b/>
        </w:rPr>
        <w:t xml:space="preserve"> </w:t>
      </w:r>
      <w:proofErr w:type="spellStart"/>
      <w:r w:rsidRPr="00A265CE">
        <w:rPr>
          <w:b/>
        </w:rPr>
        <w:t>Whānui</w:t>
      </w:r>
      <w:proofErr w:type="spellEnd"/>
      <w:r w:rsidRPr="005F2552">
        <w:rPr>
          <w:rFonts w:cs="Times"/>
          <w:b/>
        </w:rPr>
        <w:t xml:space="preserve"> 2014: </w:t>
      </w:r>
    </w:p>
    <w:p w14:paraId="1AA2FA2F" w14:textId="77777777" w:rsidR="00E8103C" w:rsidRPr="005F2552" w:rsidRDefault="00E8103C" w:rsidP="00E8103C">
      <w:pPr>
        <w:widowControl w:val="0"/>
        <w:autoSpaceDE w:val="0"/>
        <w:autoSpaceDN w:val="0"/>
        <w:adjustRightInd w:val="0"/>
        <w:jc w:val="both"/>
        <w:rPr>
          <w:rFonts w:cs="Times"/>
        </w:rPr>
      </w:pPr>
      <w:r w:rsidRPr="005F2552">
        <w:rPr>
          <w:rFonts w:cs="Times"/>
        </w:rPr>
        <w:t xml:space="preserve">Recognizing the threat that anthropogenic climate change poses to all God’s creatures, including human beings, in </w:t>
      </w:r>
      <w:proofErr w:type="spellStart"/>
      <w:r w:rsidRPr="005F2552">
        <w:rPr>
          <w:rFonts w:cs="Times"/>
        </w:rPr>
        <w:t>Aotearoa</w:t>
      </w:r>
      <w:proofErr w:type="spellEnd"/>
      <w:r w:rsidRPr="005F2552">
        <w:rPr>
          <w:rFonts w:cs="Times"/>
        </w:rPr>
        <w:t xml:space="preserve">, New Zealand and Polynesia and in all the Earth, for present and future generations, </w:t>
      </w:r>
    </w:p>
    <w:p w14:paraId="7964980A" w14:textId="77777777" w:rsidR="00E8103C" w:rsidRPr="005F2552" w:rsidRDefault="00E8103C" w:rsidP="00E8103C">
      <w:pPr>
        <w:widowControl w:val="0"/>
        <w:autoSpaceDE w:val="0"/>
        <w:autoSpaceDN w:val="0"/>
        <w:adjustRightInd w:val="0"/>
        <w:jc w:val="both"/>
      </w:pPr>
      <w:r w:rsidRPr="005F2552">
        <w:rPr>
          <w:rFonts w:cs="Times"/>
        </w:rPr>
        <w:t>Noting that t</w:t>
      </w:r>
      <w:r w:rsidRPr="005F2552">
        <w:t>he huge reserves held by coal, oil and gas extraction companies far exceed what can be burned in order to hold global warming below the internationally agreed level of 2 degrees Celsius.</w:t>
      </w:r>
    </w:p>
    <w:p w14:paraId="2329B5F7" w14:textId="77777777" w:rsidR="00E8103C" w:rsidRPr="005F2552" w:rsidRDefault="00E8103C" w:rsidP="00E8103C">
      <w:pPr>
        <w:widowControl w:val="0"/>
        <w:autoSpaceDE w:val="0"/>
        <w:autoSpaceDN w:val="0"/>
        <w:adjustRightInd w:val="0"/>
        <w:jc w:val="both"/>
        <w:rPr>
          <w:rFonts w:eastAsia="Times New Roman"/>
        </w:rPr>
      </w:pPr>
      <w:r w:rsidRPr="005F2552">
        <w:rPr>
          <w:rFonts w:cs="Times"/>
        </w:rPr>
        <w:t xml:space="preserve">Emphasizing the Church’s mission </w:t>
      </w:r>
      <w:r w:rsidRPr="005F2552">
        <w:rPr>
          <w:rFonts w:eastAsia="Times New Roman"/>
        </w:rPr>
        <w:t>to safeguard the integrity of creation and to sustain and renew the life of the earth, and to seek to transform the unjust structures of society,</w:t>
      </w:r>
    </w:p>
    <w:p w14:paraId="123681CD" w14:textId="77777777" w:rsidR="00E8103C" w:rsidRPr="005F2552" w:rsidRDefault="00E8103C" w:rsidP="00E8103C">
      <w:pPr>
        <w:widowControl w:val="0"/>
        <w:autoSpaceDE w:val="0"/>
        <w:autoSpaceDN w:val="0"/>
        <w:adjustRightInd w:val="0"/>
        <w:jc w:val="both"/>
        <w:rPr>
          <w:rFonts w:cs="Times"/>
        </w:rPr>
      </w:pPr>
      <w:r w:rsidRPr="005F2552">
        <w:rPr>
          <w:rFonts w:cs="Times"/>
        </w:rPr>
        <w:t xml:space="preserve">Accepting the responsibilities and duties of the Anglican Church in </w:t>
      </w:r>
      <w:proofErr w:type="spellStart"/>
      <w:r w:rsidRPr="005F2552">
        <w:rPr>
          <w:rFonts w:cs="Times"/>
        </w:rPr>
        <w:t>Aotearoa</w:t>
      </w:r>
      <w:proofErr w:type="spellEnd"/>
      <w:r w:rsidRPr="005F2552">
        <w:rPr>
          <w:rFonts w:cs="Times"/>
        </w:rPr>
        <w:t>, New Zealand and Polynesia as an ethical investor,</w:t>
      </w:r>
    </w:p>
    <w:p w14:paraId="501E4A5F" w14:textId="77777777" w:rsidR="00E8103C" w:rsidRPr="005F2552" w:rsidRDefault="00E8103C" w:rsidP="00E8103C">
      <w:pPr>
        <w:widowControl w:val="0"/>
        <w:tabs>
          <w:tab w:val="left" w:pos="709"/>
        </w:tabs>
        <w:autoSpaceDE w:val="0"/>
        <w:autoSpaceDN w:val="0"/>
        <w:adjustRightInd w:val="0"/>
        <w:ind w:left="709" w:hanging="709"/>
        <w:jc w:val="both"/>
        <w:rPr>
          <w:rFonts w:eastAsia="Times New Roman"/>
        </w:rPr>
      </w:pPr>
      <w:r w:rsidRPr="005F2552">
        <w:rPr>
          <w:rFonts w:cs="Times"/>
        </w:rPr>
        <w:t>(</w:t>
      </w:r>
      <w:proofErr w:type="spellStart"/>
      <w:r w:rsidRPr="005F2552">
        <w:rPr>
          <w:rFonts w:cs="Times"/>
        </w:rPr>
        <w:t>i</w:t>
      </w:r>
      <w:proofErr w:type="spellEnd"/>
      <w:r w:rsidRPr="005F2552">
        <w:rPr>
          <w:rFonts w:cs="Times"/>
        </w:rPr>
        <w:t xml:space="preserve">) </w:t>
      </w:r>
      <w:r>
        <w:rPr>
          <w:rFonts w:cs="Times"/>
        </w:rPr>
        <w:tab/>
      </w:r>
      <w:r w:rsidRPr="005F2552">
        <w:rPr>
          <w:rFonts w:cs="Times"/>
        </w:rPr>
        <w:t xml:space="preserve">Considers </w:t>
      </w:r>
      <w:r w:rsidRPr="005F2552">
        <w:rPr>
          <w:rFonts w:eastAsia="Times New Roman"/>
        </w:rPr>
        <w:t xml:space="preserve">ongoing investment in the fossil fuel industry to be contrary to the Church’s </w:t>
      </w:r>
      <w:proofErr w:type="spellStart"/>
      <w:r w:rsidRPr="005F2552">
        <w:rPr>
          <w:rFonts w:eastAsia="Times New Roman"/>
        </w:rPr>
        <w:t>missional</w:t>
      </w:r>
      <w:proofErr w:type="spellEnd"/>
      <w:r w:rsidRPr="005F2552">
        <w:rPr>
          <w:rFonts w:eastAsia="Times New Roman"/>
        </w:rPr>
        <w:t xml:space="preserve"> goals of the care of creation and social justice, and to be contrary to its responsibilities and existing commitments as an ethical investor. </w:t>
      </w:r>
    </w:p>
    <w:p w14:paraId="3518017E" w14:textId="77777777" w:rsidR="00E8103C" w:rsidRPr="005F2552" w:rsidRDefault="00E8103C" w:rsidP="00E8103C">
      <w:pPr>
        <w:widowControl w:val="0"/>
        <w:tabs>
          <w:tab w:val="left" w:pos="709"/>
        </w:tabs>
        <w:autoSpaceDE w:val="0"/>
        <w:autoSpaceDN w:val="0"/>
        <w:adjustRightInd w:val="0"/>
        <w:ind w:left="709" w:hanging="709"/>
        <w:jc w:val="both"/>
        <w:rPr>
          <w:rFonts w:eastAsiaTheme="minorEastAsia" w:cs="Times"/>
        </w:rPr>
      </w:pPr>
      <w:r w:rsidRPr="005F2552">
        <w:rPr>
          <w:rFonts w:eastAsia="Times New Roman"/>
        </w:rPr>
        <w:t xml:space="preserve">(ii) </w:t>
      </w:r>
      <w:r>
        <w:rPr>
          <w:rFonts w:eastAsia="Times New Roman"/>
        </w:rPr>
        <w:tab/>
      </w:r>
      <w:r w:rsidRPr="005F2552">
        <w:rPr>
          <w:rFonts w:eastAsia="Times New Roman"/>
        </w:rPr>
        <w:t xml:space="preserve">Resolves that </w:t>
      </w:r>
      <w:r w:rsidRPr="005F2552">
        <w:rPr>
          <w:rFonts w:cs="Times"/>
        </w:rPr>
        <w:t xml:space="preserve">the Anglican Church in </w:t>
      </w:r>
      <w:proofErr w:type="spellStart"/>
      <w:r w:rsidRPr="005F2552">
        <w:rPr>
          <w:rFonts w:cs="Times"/>
        </w:rPr>
        <w:t>Aotearoa</w:t>
      </w:r>
      <w:proofErr w:type="spellEnd"/>
      <w:r w:rsidRPr="005F2552">
        <w:rPr>
          <w:rFonts w:cs="Times"/>
        </w:rPr>
        <w:t>, New Zealand and Polynesia should no longer invest in corporations whose main business is</w:t>
      </w:r>
      <w:r>
        <w:rPr>
          <w:rFonts w:cs="Times"/>
        </w:rPr>
        <w:t xml:space="preserve"> </w:t>
      </w:r>
      <w:r w:rsidRPr="005F2552">
        <w:rPr>
          <w:rFonts w:cs="Times"/>
        </w:rPr>
        <w:t>the extraction and/or production of fossil fuels (coal, oil and gas).</w:t>
      </w:r>
    </w:p>
    <w:p w14:paraId="74FE1696" w14:textId="77777777" w:rsidR="00E8103C" w:rsidRPr="005F2552" w:rsidRDefault="00E8103C" w:rsidP="00E8103C">
      <w:pPr>
        <w:widowControl w:val="0"/>
        <w:tabs>
          <w:tab w:val="left" w:pos="709"/>
        </w:tabs>
        <w:autoSpaceDE w:val="0"/>
        <w:autoSpaceDN w:val="0"/>
        <w:adjustRightInd w:val="0"/>
        <w:ind w:left="709" w:hanging="709"/>
        <w:jc w:val="both"/>
        <w:rPr>
          <w:rFonts w:cs="Times"/>
        </w:rPr>
      </w:pPr>
      <w:r w:rsidRPr="005F2552">
        <w:rPr>
          <w:rFonts w:cs="Times"/>
        </w:rPr>
        <w:t xml:space="preserve">(iii) </w:t>
      </w:r>
      <w:r>
        <w:rPr>
          <w:rFonts w:cs="Times"/>
        </w:rPr>
        <w:tab/>
      </w:r>
      <w:r w:rsidRPr="005F2552">
        <w:rPr>
          <w:rFonts w:cs="Times"/>
        </w:rPr>
        <w:t xml:space="preserve">Requests that the Standing Committee require the Trusts and other entities investing on behalf of the Anglican Church in </w:t>
      </w:r>
      <w:proofErr w:type="spellStart"/>
      <w:r w:rsidRPr="005F2552">
        <w:rPr>
          <w:rFonts w:cs="Times"/>
        </w:rPr>
        <w:t>Aotearoa</w:t>
      </w:r>
      <w:proofErr w:type="spellEnd"/>
      <w:r w:rsidRPr="005F2552">
        <w:rPr>
          <w:rFonts w:cs="Times"/>
        </w:rPr>
        <w:t>, New Zealand and Polynesia to take all reasonable steps to ensure that the Church’s funds are not invested in such corporations specified in (ii) and to ensure that existing holdings in such corporations are divested within 2 years.</w:t>
      </w:r>
    </w:p>
    <w:p w14:paraId="52B57433" w14:textId="77777777" w:rsidR="00E8103C" w:rsidRPr="00A265CE" w:rsidRDefault="00E8103C" w:rsidP="00E8103C">
      <w:pPr>
        <w:ind w:left="709" w:hanging="709"/>
        <w:jc w:val="both"/>
      </w:pPr>
      <w:r>
        <w:rPr>
          <w:rFonts w:cs="Calibri"/>
        </w:rPr>
        <w:t>(iv)</w:t>
      </w:r>
      <w:r>
        <w:rPr>
          <w:rFonts w:cs="Calibri"/>
        </w:rPr>
        <w:tab/>
      </w:r>
      <w:r w:rsidRPr="00000361">
        <w:rPr>
          <w:rFonts w:cs="Calibri"/>
        </w:rPr>
        <w:t xml:space="preserve">That this </w:t>
      </w:r>
      <w:r w:rsidRPr="00E43BAB">
        <w:t>Synod/</w:t>
      </w:r>
      <w:proofErr w:type="spellStart"/>
      <w:r w:rsidRPr="00E43BAB">
        <w:t>te</w:t>
      </w:r>
      <w:proofErr w:type="spellEnd"/>
      <w:r w:rsidRPr="00E43BAB">
        <w:t xml:space="preserve"> </w:t>
      </w:r>
      <w:proofErr w:type="spellStart"/>
      <w:r w:rsidRPr="00E43BAB">
        <w:t>Hīnota</w:t>
      </w:r>
      <w:proofErr w:type="spellEnd"/>
      <w:r w:rsidRPr="00000361">
        <w:rPr>
          <w:rFonts w:cs="Calibri"/>
        </w:rPr>
        <w:t xml:space="preserve"> commission a group that would include membership from, </w:t>
      </w:r>
      <w:r>
        <w:rPr>
          <w:rFonts w:cs="Calibri"/>
        </w:rPr>
        <w:t xml:space="preserve">the </w:t>
      </w:r>
      <w:r w:rsidRPr="00000361">
        <w:rPr>
          <w:rFonts w:cs="Calibri"/>
        </w:rPr>
        <w:t xml:space="preserve">Diocese of Polynesia, the Diocese of Auckland Climate Change Action Group, </w:t>
      </w:r>
      <w:proofErr w:type="spellStart"/>
      <w:r w:rsidRPr="00000361">
        <w:rPr>
          <w:rFonts w:cs="Calibri"/>
        </w:rPr>
        <w:t>Akina</w:t>
      </w:r>
      <w:proofErr w:type="spellEnd"/>
      <w:r w:rsidRPr="00000361">
        <w:rPr>
          <w:rFonts w:cs="Calibri"/>
        </w:rPr>
        <w:t xml:space="preserve"> Foundation and other interested parties to advise on the feasibility of investing divested funds into conservation of ecosystems and biodiversity in areas / regions of the three Tikanga that are vulnerable to climate change and sea level rise and to report</w:t>
      </w:r>
      <w:r>
        <w:rPr>
          <w:rFonts w:cs="Calibri"/>
        </w:rPr>
        <w:t xml:space="preserve"> back the </w:t>
      </w:r>
      <w:r w:rsidRPr="00E43BAB">
        <w:t>General Synod/</w:t>
      </w:r>
      <w:proofErr w:type="spellStart"/>
      <w:r w:rsidRPr="00E43BAB">
        <w:t>te</w:t>
      </w:r>
      <w:proofErr w:type="spellEnd"/>
      <w:r w:rsidRPr="00E43BAB">
        <w:t xml:space="preserve"> </w:t>
      </w:r>
      <w:proofErr w:type="spellStart"/>
      <w:r w:rsidRPr="00E43BAB">
        <w:t>Hīnota</w:t>
      </w:r>
      <w:proofErr w:type="spellEnd"/>
      <w:r w:rsidRPr="00E43BAB">
        <w:t xml:space="preserve"> </w:t>
      </w:r>
      <w:proofErr w:type="spellStart"/>
      <w:r w:rsidRPr="00E43BAB">
        <w:t>Whānui</w:t>
      </w:r>
      <w:proofErr w:type="spellEnd"/>
      <w:r>
        <w:rPr>
          <w:rFonts w:cs="Calibri"/>
        </w:rPr>
        <w:t xml:space="preserve"> 2016.</w:t>
      </w:r>
    </w:p>
    <w:p w14:paraId="16379E2C" w14:textId="77777777" w:rsidR="00E8103C" w:rsidRPr="00B404E5" w:rsidRDefault="00E8103C" w:rsidP="00E8103C">
      <w:pPr>
        <w:rPr>
          <w:b/>
        </w:rPr>
      </w:pPr>
      <w:r w:rsidRPr="00B404E5">
        <w:rPr>
          <w:b/>
        </w:rPr>
        <w:t>Agreed.</w:t>
      </w:r>
    </w:p>
    <w:p w14:paraId="6EBBC90F" w14:textId="77777777" w:rsidR="00E8103C" w:rsidRPr="005F2552" w:rsidRDefault="00E8103C" w:rsidP="00E8103C">
      <w:pPr>
        <w:widowControl w:val="0"/>
        <w:autoSpaceDE w:val="0"/>
        <w:autoSpaceDN w:val="0"/>
        <w:adjustRightInd w:val="0"/>
        <w:rPr>
          <w:rFonts w:cs="Times"/>
        </w:rPr>
      </w:pPr>
    </w:p>
    <w:p w14:paraId="351D44CD" w14:textId="77777777" w:rsidR="00A81411" w:rsidRDefault="00A81411" w:rsidP="00A81411">
      <w:pPr>
        <w:jc w:val="center"/>
        <w:rPr>
          <w:rFonts w:cs="Calibri"/>
        </w:rPr>
      </w:pPr>
      <w:r>
        <w:rPr>
          <w:rFonts w:cs="Calibri"/>
          <w:b/>
        </w:rPr>
        <w:t>Motions 23 and 24</w:t>
      </w:r>
    </w:p>
    <w:p w14:paraId="3EE54C28" w14:textId="77777777" w:rsidR="00A81411" w:rsidRDefault="00A81411" w:rsidP="00A81411">
      <w:pPr>
        <w:pStyle w:val="ListParagraph"/>
        <w:numPr>
          <w:ilvl w:val="0"/>
          <w:numId w:val="22"/>
        </w:numPr>
        <w:tabs>
          <w:tab w:val="left" w:pos="5040"/>
          <w:tab w:val="left" w:pos="5760"/>
        </w:tabs>
        <w:ind w:hanging="720"/>
        <w:rPr>
          <w:rFonts w:cs="Calibri"/>
        </w:rPr>
      </w:pPr>
      <w:r>
        <w:rPr>
          <w:rFonts w:cs="Calibri"/>
        </w:rPr>
        <w:t>Mr Selwyn Parata</w:t>
      </w:r>
      <w:r>
        <w:rPr>
          <w:rFonts w:cs="Calibri"/>
        </w:rPr>
        <w:tab/>
        <w:t>2.</w:t>
      </w:r>
      <w:r>
        <w:rPr>
          <w:rFonts w:cs="Calibri"/>
        </w:rPr>
        <w:tab/>
        <w:t>The Ven Te Hope Hakaraia</w:t>
      </w:r>
    </w:p>
    <w:p w14:paraId="7DA772A5" w14:textId="77777777" w:rsidR="00A81411" w:rsidRDefault="00A81411" w:rsidP="00A81411">
      <w:pPr>
        <w:tabs>
          <w:tab w:val="left" w:pos="5040"/>
          <w:tab w:val="left" w:pos="5760"/>
        </w:tabs>
        <w:rPr>
          <w:rFonts w:cs="Calibri"/>
        </w:rPr>
      </w:pPr>
      <w:r>
        <w:rPr>
          <w:rFonts w:cs="Calibri"/>
        </w:rPr>
        <w:t xml:space="preserve">That Motions 23 and 24 be withdrawn. </w:t>
      </w:r>
      <w:r w:rsidRPr="002473F9">
        <w:rPr>
          <w:rFonts w:cs="Calibri"/>
          <w:b/>
        </w:rPr>
        <w:t>Agreed.</w:t>
      </w:r>
    </w:p>
    <w:p w14:paraId="1BE61529" w14:textId="77777777" w:rsidR="00A81411" w:rsidRDefault="00A81411"/>
    <w:p w14:paraId="64C68B0D" w14:textId="77777777" w:rsidR="00105760" w:rsidRDefault="00105760" w:rsidP="00A81411">
      <w:pPr>
        <w:jc w:val="center"/>
        <w:rPr>
          <w:b/>
        </w:rPr>
      </w:pPr>
    </w:p>
    <w:p w14:paraId="2FD164AA" w14:textId="77777777" w:rsidR="00105760" w:rsidRDefault="00105760" w:rsidP="00A81411">
      <w:pPr>
        <w:jc w:val="center"/>
        <w:rPr>
          <w:b/>
        </w:rPr>
      </w:pPr>
    </w:p>
    <w:p w14:paraId="0F0F99AA" w14:textId="77777777" w:rsidR="00A81411" w:rsidRDefault="00A81411" w:rsidP="00A81411">
      <w:pPr>
        <w:jc w:val="center"/>
        <w:rPr>
          <w:b/>
        </w:rPr>
      </w:pPr>
      <w:r w:rsidRPr="00BF7852">
        <w:rPr>
          <w:b/>
        </w:rPr>
        <w:lastRenderedPageBreak/>
        <w:t>Motion</w:t>
      </w:r>
      <w:r>
        <w:rPr>
          <w:b/>
        </w:rPr>
        <w:t xml:space="preserve"> 25</w:t>
      </w:r>
      <w:r w:rsidR="00105760">
        <w:rPr>
          <w:b/>
        </w:rPr>
        <w:t xml:space="preserve"> </w:t>
      </w:r>
      <w:proofErr w:type="gramStart"/>
      <w:r w:rsidR="00105760">
        <w:rPr>
          <w:b/>
        </w:rPr>
        <w:t xml:space="preserve">- </w:t>
      </w:r>
      <w:r w:rsidRPr="00761A0B">
        <w:rPr>
          <w:b/>
        </w:rPr>
        <w:t xml:space="preserve"> Communications</w:t>
      </w:r>
      <w:proofErr w:type="gramEnd"/>
      <w:r w:rsidRPr="00761A0B">
        <w:rPr>
          <w:b/>
        </w:rPr>
        <w:t xml:space="preserve"> Commission</w:t>
      </w:r>
    </w:p>
    <w:p w14:paraId="6486C24E" w14:textId="77777777" w:rsidR="00A81411" w:rsidRDefault="00A81411" w:rsidP="00A81411">
      <w:pPr>
        <w:pStyle w:val="ListParagraph"/>
        <w:numPr>
          <w:ilvl w:val="0"/>
          <w:numId w:val="21"/>
        </w:numPr>
        <w:tabs>
          <w:tab w:val="left" w:pos="5040"/>
          <w:tab w:val="left" w:pos="5760"/>
        </w:tabs>
        <w:ind w:hanging="720"/>
      </w:pPr>
      <w:r>
        <w:t>The Most Rev’d Philip Richardson</w:t>
      </w:r>
      <w:r>
        <w:tab/>
        <w:t>2.</w:t>
      </w:r>
      <w:r>
        <w:tab/>
        <w:t>The Rev’d Jo Crosse</w:t>
      </w:r>
    </w:p>
    <w:p w14:paraId="20D92957" w14:textId="77777777" w:rsidR="00A81411" w:rsidRDefault="00A81411" w:rsidP="00A81411">
      <w:pPr>
        <w:pStyle w:val="PlainText"/>
        <w:rPr>
          <w:rFonts w:cs="Times New Roman"/>
          <w:b/>
          <w:bCs/>
        </w:rPr>
      </w:pPr>
      <w:r w:rsidRPr="00271F20">
        <w:rPr>
          <w:rFonts w:cs="Times New Roman"/>
          <w:b/>
          <w:bCs/>
        </w:rPr>
        <w:t xml:space="preserve">That this </w:t>
      </w:r>
      <w:r>
        <w:rPr>
          <w:rFonts w:cs="Times New Roman"/>
          <w:b/>
          <w:bCs/>
        </w:rPr>
        <w:t>General Synod/</w:t>
      </w:r>
      <w:proofErr w:type="spellStart"/>
      <w:r>
        <w:rPr>
          <w:rFonts w:cs="Times New Roman"/>
          <w:b/>
          <w:bCs/>
        </w:rPr>
        <w:t>te</w:t>
      </w:r>
      <w:proofErr w:type="spellEnd"/>
      <w:r>
        <w:rPr>
          <w:rFonts w:cs="Times New Roman"/>
          <w:b/>
          <w:bCs/>
        </w:rPr>
        <w:t xml:space="preserve"> </w:t>
      </w:r>
      <w:proofErr w:type="spellStart"/>
      <w:r>
        <w:rPr>
          <w:rFonts w:cs="Times New Roman"/>
          <w:b/>
          <w:bCs/>
        </w:rPr>
        <w:t>Hīnota</w:t>
      </w:r>
      <w:proofErr w:type="spellEnd"/>
      <w:r>
        <w:rPr>
          <w:rFonts w:cs="Times New Roman"/>
          <w:b/>
          <w:bCs/>
        </w:rPr>
        <w:t xml:space="preserve"> </w:t>
      </w:r>
      <w:proofErr w:type="spellStart"/>
      <w:r>
        <w:rPr>
          <w:rFonts w:cs="Times New Roman"/>
          <w:b/>
          <w:bCs/>
        </w:rPr>
        <w:t>Whānui</w:t>
      </w:r>
      <w:proofErr w:type="spellEnd"/>
      <w:r>
        <w:rPr>
          <w:rFonts w:cs="Times New Roman"/>
          <w:b/>
          <w:bCs/>
        </w:rPr>
        <w:t>:</w:t>
      </w:r>
    </w:p>
    <w:p w14:paraId="4613C3E0" w14:textId="77777777" w:rsidR="00A81411" w:rsidRDefault="00A81411" w:rsidP="00A81411">
      <w:pPr>
        <w:pStyle w:val="PlainText"/>
        <w:ind w:left="720"/>
        <w:rPr>
          <w:rFonts w:cs="Times New Roman"/>
          <w:bCs/>
        </w:rPr>
      </w:pPr>
    </w:p>
    <w:p w14:paraId="7F4E36F9" w14:textId="77777777" w:rsidR="00A81411" w:rsidRDefault="00A81411" w:rsidP="00A81411">
      <w:pPr>
        <w:pStyle w:val="PlainText"/>
        <w:ind w:left="720"/>
        <w:jc w:val="both"/>
        <w:rPr>
          <w:b/>
        </w:rPr>
      </w:pPr>
      <w:proofErr w:type="gramStart"/>
      <w:r>
        <w:rPr>
          <w:rFonts w:cs="Times New Roman"/>
          <w:bCs/>
        </w:rPr>
        <w:t>asks</w:t>
      </w:r>
      <w:proofErr w:type="gramEnd"/>
      <w:r>
        <w:rPr>
          <w:rFonts w:cs="Times New Roman"/>
          <w:bCs/>
        </w:rPr>
        <w:t xml:space="preserve"> the Standing Committee of General Synod </w:t>
      </w:r>
      <w:r>
        <w:t>to oversee the development of a new model for Commun</w:t>
      </w:r>
      <w:r w:rsidRPr="00271F20">
        <w:t xml:space="preserve">ications oversight in this Church, and to bring legislation to </w:t>
      </w:r>
      <w:r>
        <w:rPr>
          <w:rFonts w:cs="Times New Roman"/>
          <w:bCs/>
        </w:rPr>
        <w:t>General Synod/</w:t>
      </w:r>
      <w:proofErr w:type="spellStart"/>
      <w:r>
        <w:rPr>
          <w:rFonts w:cs="Times New Roman"/>
          <w:bCs/>
        </w:rPr>
        <w:t>te</w:t>
      </w:r>
      <w:proofErr w:type="spellEnd"/>
      <w:r>
        <w:rPr>
          <w:rFonts w:cs="Times New Roman"/>
          <w:bCs/>
        </w:rPr>
        <w:t xml:space="preserve"> </w:t>
      </w:r>
      <w:proofErr w:type="spellStart"/>
      <w:r>
        <w:rPr>
          <w:rFonts w:cs="Times New Roman"/>
          <w:bCs/>
        </w:rPr>
        <w:t>Hīnota</w:t>
      </w:r>
      <w:proofErr w:type="spellEnd"/>
      <w:r>
        <w:rPr>
          <w:rFonts w:cs="Times New Roman"/>
          <w:bCs/>
        </w:rPr>
        <w:t xml:space="preserve"> </w:t>
      </w:r>
      <w:proofErr w:type="spellStart"/>
      <w:r>
        <w:rPr>
          <w:rFonts w:cs="Times New Roman"/>
          <w:bCs/>
        </w:rPr>
        <w:t>Whānui</w:t>
      </w:r>
      <w:proofErr w:type="spellEnd"/>
      <w:r>
        <w:rPr>
          <w:rFonts w:cs="Times New Roman"/>
          <w:bCs/>
        </w:rPr>
        <w:t xml:space="preserve"> </w:t>
      </w:r>
      <w:r w:rsidRPr="00271F20">
        <w:rPr>
          <w:rFonts w:cs="Times New Roman"/>
          <w:bCs/>
        </w:rPr>
        <w:t xml:space="preserve"> </w:t>
      </w:r>
      <w:r>
        <w:t xml:space="preserve">2016 to enact that model.  </w:t>
      </w:r>
      <w:r>
        <w:rPr>
          <w:b/>
        </w:rPr>
        <w:t>Agreed.</w:t>
      </w:r>
    </w:p>
    <w:p w14:paraId="769FDD0C" w14:textId="77777777" w:rsidR="00A81411" w:rsidRDefault="00A81411"/>
    <w:p w14:paraId="6DF01975" w14:textId="77777777" w:rsidR="00E8103C" w:rsidRDefault="00E8103C" w:rsidP="00E8103C">
      <w:pPr>
        <w:jc w:val="center"/>
        <w:rPr>
          <w:b/>
        </w:rPr>
      </w:pPr>
      <w:r>
        <w:rPr>
          <w:b/>
        </w:rPr>
        <w:t>Motion 26</w:t>
      </w:r>
      <w:r w:rsidR="00105760">
        <w:rPr>
          <w:b/>
        </w:rPr>
        <w:t xml:space="preserve"> - </w:t>
      </w:r>
      <w:r>
        <w:rPr>
          <w:b/>
        </w:rPr>
        <w:t>Social Justice Commission</w:t>
      </w:r>
    </w:p>
    <w:p w14:paraId="2F0D8056" w14:textId="77777777" w:rsidR="00E8103C" w:rsidRDefault="00E8103C" w:rsidP="00E8103C">
      <w:pPr>
        <w:pStyle w:val="ListParagraph"/>
        <w:numPr>
          <w:ilvl w:val="0"/>
          <w:numId w:val="37"/>
        </w:numPr>
        <w:ind w:left="709" w:hanging="664"/>
      </w:pPr>
      <w:r>
        <w:t xml:space="preserve">The </w:t>
      </w:r>
      <w:proofErr w:type="spellStart"/>
      <w:r>
        <w:t>Rt</w:t>
      </w:r>
      <w:proofErr w:type="spellEnd"/>
      <w:r>
        <w:t xml:space="preserve"> Rev’d Justin Duckworth   </w:t>
      </w:r>
      <w:r>
        <w:tab/>
      </w:r>
      <w:r>
        <w:tab/>
      </w:r>
      <w:r>
        <w:tab/>
        <w:t xml:space="preserve">2.  </w:t>
      </w:r>
      <w:r>
        <w:tab/>
        <w:t>The Most Revd Philip Richardson</w:t>
      </w:r>
    </w:p>
    <w:p w14:paraId="34012D33" w14:textId="77777777" w:rsidR="00E8103C" w:rsidRDefault="00E8103C" w:rsidP="00E8103C">
      <w:pPr>
        <w:pStyle w:val="ListParagraph"/>
        <w:ind w:left="405"/>
      </w:pPr>
    </w:p>
    <w:p w14:paraId="2C2FBBB8" w14:textId="77777777" w:rsidR="00E8103C" w:rsidRDefault="00E8103C" w:rsidP="00E8103C">
      <w:r>
        <w:rPr>
          <w:b/>
          <w:bCs/>
          <w:szCs w:val="21"/>
        </w:rPr>
        <w:t xml:space="preserve">That this </w:t>
      </w:r>
      <w:r w:rsidRPr="00B404E5">
        <w:rPr>
          <w:b/>
        </w:rPr>
        <w:t>General Synod/</w:t>
      </w:r>
      <w:proofErr w:type="spellStart"/>
      <w:r w:rsidRPr="00B404E5">
        <w:rPr>
          <w:b/>
        </w:rPr>
        <w:t>te</w:t>
      </w:r>
      <w:proofErr w:type="spellEnd"/>
      <w:r w:rsidRPr="00B404E5">
        <w:rPr>
          <w:b/>
        </w:rPr>
        <w:t xml:space="preserve"> </w:t>
      </w:r>
      <w:proofErr w:type="spellStart"/>
      <w:r w:rsidRPr="00B404E5">
        <w:rPr>
          <w:b/>
        </w:rPr>
        <w:t>Hīnota</w:t>
      </w:r>
      <w:proofErr w:type="spellEnd"/>
      <w:r w:rsidRPr="00B404E5">
        <w:rPr>
          <w:b/>
        </w:rPr>
        <w:t xml:space="preserve"> </w:t>
      </w:r>
      <w:proofErr w:type="spellStart"/>
      <w:r w:rsidRPr="00B404E5">
        <w:rPr>
          <w:b/>
        </w:rPr>
        <w:t>Whānui</w:t>
      </w:r>
      <w:proofErr w:type="spellEnd"/>
      <w:r>
        <w:rPr>
          <w:b/>
          <w:bCs/>
          <w:szCs w:val="21"/>
        </w:rPr>
        <w:t xml:space="preserve"> </w:t>
      </w:r>
      <w:r>
        <w:rPr>
          <w:b/>
        </w:rPr>
        <w:t>resolves that:</w:t>
      </w:r>
    </w:p>
    <w:p w14:paraId="3E41528B" w14:textId="77777777" w:rsidR="00E8103C" w:rsidRDefault="00E8103C" w:rsidP="00E8103C">
      <w:pPr>
        <w:pStyle w:val="PlainText"/>
      </w:pPr>
    </w:p>
    <w:p w14:paraId="6B086A06" w14:textId="77777777" w:rsidR="00E8103C" w:rsidRDefault="00E8103C" w:rsidP="00E8103C">
      <w:pPr>
        <w:pStyle w:val="PlainText"/>
        <w:numPr>
          <w:ilvl w:val="0"/>
          <w:numId w:val="38"/>
        </w:numPr>
        <w:tabs>
          <w:tab w:val="left" w:pos="709"/>
        </w:tabs>
        <w:ind w:hanging="720"/>
        <w:jc w:val="both"/>
      </w:pPr>
      <w:r>
        <w:t>Recognizing the concerns expressed to the three Tikanga Social Justice Commission by the Tikanga Maori Bishops that the current Commission structure does not best meet the needs of their Tikanga for Social Justice education and resourcing, and</w:t>
      </w:r>
    </w:p>
    <w:p w14:paraId="3CD8459E" w14:textId="77777777" w:rsidR="00E8103C" w:rsidRDefault="00E8103C" w:rsidP="00E8103C">
      <w:pPr>
        <w:pStyle w:val="PlainText"/>
        <w:tabs>
          <w:tab w:val="left" w:pos="709"/>
        </w:tabs>
        <w:ind w:left="709" w:hanging="720"/>
        <w:jc w:val="both"/>
      </w:pPr>
    </w:p>
    <w:p w14:paraId="4FF3855B" w14:textId="77777777" w:rsidR="00E8103C" w:rsidRDefault="00E8103C" w:rsidP="00E8103C">
      <w:pPr>
        <w:pStyle w:val="PlainText"/>
        <w:numPr>
          <w:ilvl w:val="0"/>
          <w:numId w:val="38"/>
        </w:numPr>
        <w:tabs>
          <w:tab w:val="left" w:pos="709"/>
        </w:tabs>
        <w:ind w:hanging="720"/>
        <w:jc w:val="both"/>
      </w:pPr>
      <w:r>
        <w:t>Acknowledging the recent history of the Social Justice Commission in experiencing a change of Canon and thus of model of operating, and the lessons learnt through that change, and</w:t>
      </w:r>
    </w:p>
    <w:p w14:paraId="4C4FCE6C" w14:textId="77777777" w:rsidR="00E8103C" w:rsidRDefault="00E8103C" w:rsidP="00E8103C">
      <w:pPr>
        <w:pStyle w:val="PlainText"/>
        <w:tabs>
          <w:tab w:val="left" w:pos="709"/>
        </w:tabs>
        <w:ind w:left="709" w:hanging="720"/>
        <w:jc w:val="both"/>
      </w:pPr>
    </w:p>
    <w:p w14:paraId="2CAEE153" w14:textId="77777777" w:rsidR="00E8103C" w:rsidRDefault="00E8103C" w:rsidP="00E8103C">
      <w:pPr>
        <w:pStyle w:val="PlainText"/>
        <w:numPr>
          <w:ilvl w:val="0"/>
          <w:numId w:val="38"/>
        </w:numPr>
        <w:tabs>
          <w:tab w:val="left" w:pos="709"/>
        </w:tabs>
        <w:ind w:hanging="720"/>
        <w:jc w:val="both"/>
      </w:pPr>
      <w:r>
        <w:t xml:space="preserve">Acknowledging the shift from a full time staff-led approach, to a Commission-led consultative </w:t>
      </w:r>
      <w:proofErr w:type="spellStart"/>
      <w:r>
        <w:t>Hui</w:t>
      </w:r>
      <w:proofErr w:type="spellEnd"/>
      <w:r>
        <w:t xml:space="preserve"> and key issue approach, and </w:t>
      </w:r>
    </w:p>
    <w:p w14:paraId="4C06E9B2" w14:textId="77777777" w:rsidR="00E8103C" w:rsidRDefault="00E8103C" w:rsidP="00E8103C">
      <w:pPr>
        <w:pStyle w:val="PlainText"/>
        <w:tabs>
          <w:tab w:val="left" w:pos="709"/>
        </w:tabs>
        <w:ind w:left="709" w:hanging="720"/>
        <w:jc w:val="both"/>
      </w:pPr>
    </w:p>
    <w:p w14:paraId="40402283" w14:textId="77777777" w:rsidR="00E8103C" w:rsidRDefault="00E8103C" w:rsidP="00E8103C">
      <w:pPr>
        <w:pStyle w:val="PlainText"/>
        <w:numPr>
          <w:ilvl w:val="0"/>
          <w:numId w:val="38"/>
        </w:numPr>
        <w:tabs>
          <w:tab w:val="left" w:pos="709"/>
        </w:tabs>
        <w:ind w:hanging="720"/>
        <w:jc w:val="both"/>
      </w:pPr>
      <w:r>
        <w:t xml:space="preserve">Noting the need to support </w:t>
      </w:r>
      <w:r>
        <w:rPr>
          <w:u w:val="single"/>
        </w:rPr>
        <w:t>within</w:t>
      </w:r>
      <w:r>
        <w:t xml:space="preserve"> each Tikanga, both grass-roots educational resourcing around Social Justice issues, and advocacy related to that educational resourcing,</w:t>
      </w:r>
    </w:p>
    <w:p w14:paraId="7778D50D" w14:textId="77777777" w:rsidR="00E8103C" w:rsidRDefault="00E8103C" w:rsidP="00E8103C">
      <w:pPr>
        <w:pStyle w:val="PlainText"/>
        <w:tabs>
          <w:tab w:val="left" w:pos="709"/>
        </w:tabs>
        <w:ind w:left="709" w:hanging="720"/>
        <w:jc w:val="both"/>
      </w:pPr>
    </w:p>
    <w:p w14:paraId="71924F47" w14:textId="77777777" w:rsidR="00E8103C" w:rsidRDefault="00E8103C" w:rsidP="00E8103C">
      <w:pPr>
        <w:pStyle w:val="PlainText"/>
        <w:numPr>
          <w:ilvl w:val="0"/>
          <w:numId w:val="38"/>
        </w:numPr>
        <w:tabs>
          <w:tab w:val="left" w:pos="709"/>
        </w:tabs>
        <w:ind w:hanging="720"/>
        <w:jc w:val="both"/>
      </w:pPr>
      <w:r>
        <w:t>Accepts that the current canonical structure for Social Justice does not serve the whole Church well, and</w:t>
      </w:r>
    </w:p>
    <w:p w14:paraId="14F844DE" w14:textId="77777777" w:rsidR="00E8103C" w:rsidRDefault="00E8103C" w:rsidP="00E8103C">
      <w:pPr>
        <w:pStyle w:val="PlainText"/>
        <w:tabs>
          <w:tab w:val="left" w:pos="709"/>
        </w:tabs>
        <w:ind w:left="709" w:hanging="720"/>
        <w:jc w:val="both"/>
      </w:pPr>
    </w:p>
    <w:p w14:paraId="1376A5AF" w14:textId="77777777" w:rsidR="00E8103C" w:rsidRDefault="00E8103C" w:rsidP="00E8103C">
      <w:pPr>
        <w:pStyle w:val="PlainText"/>
        <w:numPr>
          <w:ilvl w:val="0"/>
          <w:numId w:val="38"/>
        </w:numPr>
        <w:tabs>
          <w:tab w:val="left" w:pos="709"/>
        </w:tabs>
        <w:ind w:hanging="720"/>
        <w:jc w:val="both"/>
      </w:pPr>
      <w:r>
        <w:t>Asks the General Synod Standing Committee to establish a Small Working Group, to:</w:t>
      </w:r>
    </w:p>
    <w:p w14:paraId="49BEE46B" w14:textId="77777777" w:rsidR="00E8103C" w:rsidRDefault="00E8103C" w:rsidP="00E8103C">
      <w:pPr>
        <w:pStyle w:val="PlainText"/>
        <w:jc w:val="both"/>
      </w:pPr>
    </w:p>
    <w:p w14:paraId="3B4DBF67" w14:textId="77777777" w:rsidR="00E8103C" w:rsidRDefault="00E8103C" w:rsidP="00E8103C">
      <w:pPr>
        <w:pStyle w:val="PlainText"/>
        <w:numPr>
          <w:ilvl w:val="0"/>
          <w:numId w:val="39"/>
        </w:numPr>
        <w:jc w:val="both"/>
      </w:pPr>
      <w:r>
        <w:t>consult with key stakeholders, including any elected three Tikanga Social Justice Commission, and</w:t>
      </w:r>
    </w:p>
    <w:p w14:paraId="30B4A6CA" w14:textId="77777777" w:rsidR="00E8103C" w:rsidRDefault="00E8103C" w:rsidP="00E8103C">
      <w:pPr>
        <w:pStyle w:val="PlainText"/>
        <w:numPr>
          <w:ilvl w:val="0"/>
          <w:numId w:val="39"/>
        </w:numPr>
        <w:jc w:val="both"/>
      </w:pPr>
      <w:r>
        <w:t xml:space="preserve">ensure an interim programme of Social Justice issues education and resourcing until </w:t>
      </w:r>
      <w:r>
        <w:rPr>
          <w:color w:val="000000"/>
        </w:rPr>
        <w:t>General Synod/</w:t>
      </w:r>
      <w:proofErr w:type="spellStart"/>
      <w:r>
        <w:rPr>
          <w:color w:val="000000"/>
        </w:rPr>
        <w:t>te</w:t>
      </w:r>
      <w:proofErr w:type="spellEnd"/>
      <w:r>
        <w:rPr>
          <w:color w:val="000000"/>
        </w:rPr>
        <w:t xml:space="preserve"> </w:t>
      </w:r>
      <w:proofErr w:type="spellStart"/>
      <w:r>
        <w:rPr>
          <w:color w:val="000000"/>
        </w:rPr>
        <w:t>Hīnota</w:t>
      </w:r>
      <w:proofErr w:type="spellEnd"/>
      <w:r>
        <w:rPr>
          <w:color w:val="000000"/>
        </w:rPr>
        <w:t xml:space="preserve"> </w:t>
      </w:r>
      <w:proofErr w:type="spellStart"/>
      <w:r>
        <w:rPr>
          <w:color w:val="000000"/>
        </w:rPr>
        <w:t>Whānui</w:t>
      </w:r>
      <w:proofErr w:type="spellEnd"/>
      <w:r>
        <w:rPr>
          <w:color w:val="000000"/>
        </w:rPr>
        <w:t xml:space="preserve"> </w:t>
      </w:r>
      <w:r>
        <w:t>2016, and</w:t>
      </w:r>
    </w:p>
    <w:p w14:paraId="1D6F5B17" w14:textId="77777777" w:rsidR="00E8103C" w:rsidRDefault="00E8103C" w:rsidP="00E8103C">
      <w:pPr>
        <w:pStyle w:val="PlainText"/>
        <w:numPr>
          <w:ilvl w:val="0"/>
          <w:numId w:val="39"/>
        </w:numPr>
        <w:jc w:val="both"/>
      </w:pPr>
      <w:proofErr w:type="gramStart"/>
      <w:r>
        <w:t>review</w:t>
      </w:r>
      <w:proofErr w:type="gramEnd"/>
      <w:r>
        <w:t xml:space="preserve"> the current canonical structure and propose legislation to </w:t>
      </w:r>
      <w:r>
        <w:rPr>
          <w:color w:val="000000"/>
        </w:rPr>
        <w:t>General Synod/</w:t>
      </w:r>
      <w:proofErr w:type="spellStart"/>
      <w:r>
        <w:rPr>
          <w:color w:val="000000"/>
        </w:rPr>
        <w:t>te</w:t>
      </w:r>
      <w:proofErr w:type="spellEnd"/>
      <w:r>
        <w:rPr>
          <w:color w:val="000000"/>
        </w:rPr>
        <w:t xml:space="preserve"> </w:t>
      </w:r>
      <w:proofErr w:type="spellStart"/>
      <w:r>
        <w:rPr>
          <w:color w:val="000000"/>
        </w:rPr>
        <w:t>Hīnota</w:t>
      </w:r>
      <w:proofErr w:type="spellEnd"/>
      <w:r>
        <w:rPr>
          <w:color w:val="000000"/>
        </w:rPr>
        <w:t xml:space="preserve"> </w:t>
      </w:r>
      <w:proofErr w:type="spellStart"/>
      <w:r>
        <w:rPr>
          <w:color w:val="000000"/>
        </w:rPr>
        <w:t>Whānui</w:t>
      </w:r>
      <w:proofErr w:type="spellEnd"/>
      <w:r>
        <w:t xml:space="preserve"> 2016 to enact a revised structure.</w:t>
      </w:r>
    </w:p>
    <w:p w14:paraId="540654AD" w14:textId="77777777" w:rsidR="00E8103C" w:rsidRDefault="00E8103C" w:rsidP="00E8103C">
      <w:pPr>
        <w:pStyle w:val="PlainText"/>
        <w:jc w:val="both"/>
        <w:rPr>
          <w:b/>
        </w:rPr>
      </w:pPr>
      <w:r>
        <w:rPr>
          <w:b/>
        </w:rPr>
        <w:t>Agreed.</w:t>
      </w:r>
    </w:p>
    <w:p w14:paraId="11EB4A17" w14:textId="77777777" w:rsidR="00E8103C" w:rsidRPr="000A1779" w:rsidRDefault="00E8103C" w:rsidP="00E8103C">
      <w:pPr>
        <w:pStyle w:val="PlainText"/>
        <w:rPr>
          <w:b/>
        </w:rPr>
      </w:pPr>
    </w:p>
    <w:p w14:paraId="0A8614A6" w14:textId="77777777" w:rsidR="00A81411" w:rsidRDefault="00A81411" w:rsidP="00A81411">
      <w:pPr>
        <w:jc w:val="center"/>
        <w:rPr>
          <w:b/>
        </w:rPr>
      </w:pPr>
      <w:r w:rsidRPr="00955B4B">
        <w:rPr>
          <w:b/>
        </w:rPr>
        <w:t>Motion</w:t>
      </w:r>
      <w:r>
        <w:rPr>
          <w:b/>
        </w:rPr>
        <w:t xml:space="preserve"> </w:t>
      </w:r>
      <w:r w:rsidRPr="00955B4B">
        <w:rPr>
          <w:b/>
        </w:rPr>
        <w:t xml:space="preserve">27 </w:t>
      </w:r>
      <w:proofErr w:type="gramStart"/>
      <w:r w:rsidR="00105760">
        <w:rPr>
          <w:b/>
        </w:rPr>
        <w:t xml:space="preserve">- </w:t>
      </w:r>
      <w:r w:rsidRPr="00955B4B">
        <w:rPr>
          <w:b/>
        </w:rPr>
        <w:t xml:space="preserve"> St</w:t>
      </w:r>
      <w:proofErr w:type="gramEnd"/>
      <w:r w:rsidRPr="00955B4B">
        <w:rPr>
          <w:b/>
        </w:rPr>
        <w:t xml:space="preserve"> Stephens and Queen Victoria Schools Trust Board Trustee</w:t>
      </w:r>
      <w:r>
        <w:rPr>
          <w:b/>
        </w:rPr>
        <w:t>s</w:t>
      </w:r>
      <w:r w:rsidRPr="00955B4B">
        <w:rPr>
          <w:b/>
        </w:rPr>
        <w:t xml:space="preserve"> Appointment</w:t>
      </w:r>
    </w:p>
    <w:p w14:paraId="54D2D1EF" w14:textId="77777777" w:rsidR="00A81411" w:rsidRDefault="00A81411" w:rsidP="00A81411">
      <w:pPr>
        <w:tabs>
          <w:tab w:val="left" w:pos="720"/>
          <w:tab w:val="left" w:pos="5040"/>
          <w:tab w:val="left" w:pos="5760"/>
        </w:tabs>
      </w:pPr>
      <w:r>
        <w:t>1.</w:t>
      </w:r>
      <w:r w:rsidRPr="00711370">
        <w:t xml:space="preserve"> </w:t>
      </w:r>
      <w:r>
        <w:tab/>
        <w:t xml:space="preserve"> The </w:t>
      </w:r>
      <w:proofErr w:type="spellStart"/>
      <w:r>
        <w:t>Rt</w:t>
      </w:r>
      <w:proofErr w:type="spellEnd"/>
      <w:r>
        <w:t xml:space="preserve"> Rev’d Te Kitohi Pikaahu</w:t>
      </w:r>
      <w:r w:rsidRPr="00711370">
        <w:t xml:space="preserve"> </w:t>
      </w:r>
      <w:r>
        <w:tab/>
        <w:t>2.</w:t>
      </w:r>
      <w:r w:rsidRPr="00711370">
        <w:t xml:space="preserve"> </w:t>
      </w:r>
      <w:r>
        <w:tab/>
        <w:t>Mrs Ira Wilkinson</w:t>
      </w:r>
    </w:p>
    <w:p w14:paraId="36CCAF6B" w14:textId="77777777" w:rsidR="00A81411" w:rsidRPr="00C25DB3" w:rsidRDefault="00A81411" w:rsidP="00A81411">
      <w:pPr>
        <w:spacing w:line="240" w:lineRule="auto"/>
        <w:rPr>
          <w:b/>
          <w:bCs/>
          <w:szCs w:val="21"/>
        </w:rPr>
      </w:pPr>
      <w:r w:rsidRPr="00711370">
        <w:rPr>
          <w:b/>
          <w:bCs/>
          <w:szCs w:val="21"/>
        </w:rPr>
        <w:t xml:space="preserve">That this </w:t>
      </w:r>
      <w:r>
        <w:rPr>
          <w:b/>
          <w:bCs/>
          <w:szCs w:val="21"/>
        </w:rPr>
        <w:t>General Synod/</w:t>
      </w:r>
      <w:proofErr w:type="spellStart"/>
      <w:r>
        <w:rPr>
          <w:b/>
          <w:bCs/>
          <w:szCs w:val="21"/>
        </w:rPr>
        <w:t>te</w:t>
      </w:r>
      <w:proofErr w:type="spellEnd"/>
      <w:r>
        <w:rPr>
          <w:b/>
          <w:bCs/>
          <w:szCs w:val="21"/>
        </w:rPr>
        <w:t xml:space="preserve"> </w:t>
      </w:r>
      <w:proofErr w:type="spellStart"/>
      <w:r>
        <w:rPr>
          <w:b/>
          <w:bCs/>
          <w:szCs w:val="21"/>
        </w:rPr>
        <w:t>Hīnota</w:t>
      </w:r>
      <w:proofErr w:type="spellEnd"/>
      <w:r>
        <w:rPr>
          <w:b/>
          <w:bCs/>
          <w:szCs w:val="21"/>
        </w:rPr>
        <w:t xml:space="preserve"> </w:t>
      </w:r>
      <w:proofErr w:type="spellStart"/>
      <w:r>
        <w:rPr>
          <w:b/>
          <w:bCs/>
          <w:szCs w:val="21"/>
        </w:rPr>
        <w:t>Whānui</w:t>
      </w:r>
      <w:proofErr w:type="spellEnd"/>
      <w:r w:rsidRPr="00711370">
        <w:rPr>
          <w:b/>
          <w:bCs/>
          <w:szCs w:val="21"/>
        </w:rPr>
        <w:t xml:space="preserve"> </w:t>
      </w:r>
      <w:r w:rsidRPr="00711370">
        <w:rPr>
          <w:b/>
        </w:rPr>
        <w:t>resolves that:</w:t>
      </w:r>
    </w:p>
    <w:p w14:paraId="65725D6E" w14:textId="77777777" w:rsidR="00A81411" w:rsidRDefault="00A81411" w:rsidP="00A81411">
      <w:pPr>
        <w:rPr>
          <w:b/>
        </w:rPr>
      </w:pPr>
      <w:r>
        <w:t xml:space="preserve">In accordance with Standing Resolution SRA5 (b) the Reverend John Fairbrother and Ms </w:t>
      </w:r>
      <w:proofErr w:type="spellStart"/>
      <w:r>
        <w:t>Keringawai</w:t>
      </w:r>
      <w:proofErr w:type="spellEnd"/>
      <w:r>
        <w:t xml:space="preserve"> Evans are reappointed to the Board.  </w:t>
      </w:r>
      <w:r>
        <w:rPr>
          <w:b/>
        </w:rPr>
        <w:t>Agreed</w:t>
      </w:r>
    </w:p>
    <w:p w14:paraId="6F7742B0" w14:textId="77777777" w:rsidR="00A81411" w:rsidRDefault="00A81411" w:rsidP="00A81411"/>
    <w:p w14:paraId="4D465232" w14:textId="77777777" w:rsidR="00A81411" w:rsidRPr="00955B4B" w:rsidRDefault="00A81411" w:rsidP="00A81411">
      <w:pPr>
        <w:spacing w:line="240" w:lineRule="auto"/>
        <w:jc w:val="center"/>
        <w:rPr>
          <w:b/>
        </w:rPr>
      </w:pPr>
      <w:r>
        <w:rPr>
          <w:b/>
        </w:rPr>
        <w:lastRenderedPageBreak/>
        <w:t>M</w:t>
      </w:r>
      <w:r w:rsidRPr="00955B4B">
        <w:rPr>
          <w:b/>
        </w:rPr>
        <w:t xml:space="preserve">otion </w:t>
      </w:r>
      <w:r>
        <w:rPr>
          <w:b/>
        </w:rPr>
        <w:t>28</w:t>
      </w:r>
      <w:r w:rsidRPr="00955B4B">
        <w:rPr>
          <w:b/>
        </w:rPr>
        <w:t xml:space="preserve"> </w:t>
      </w:r>
      <w:r w:rsidR="00105760">
        <w:rPr>
          <w:b/>
        </w:rPr>
        <w:t xml:space="preserve">- </w:t>
      </w:r>
      <w:r>
        <w:rPr>
          <w:b/>
        </w:rPr>
        <w:t>St John’s College Trust Board</w:t>
      </w:r>
    </w:p>
    <w:p w14:paraId="1DCC3689" w14:textId="77777777" w:rsidR="00A81411" w:rsidRPr="00711370" w:rsidRDefault="00A81411" w:rsidP="00A81411">
      <w:pPr>
        <w:pStyle w:val="ListParagraph"/>
        <w:numPr>
          <w:ilvl w:val="0"/>
          <w:numId w:val="3"/>
        </w:numPr>
        <w:tabs>
          <w:tab w:val="left" w:pos="5040"/>
          <w:tab w:val="left" w:pos="5760"/>
        </w:tabs>
        <w:ind w:hanging="720"/>
      </w:pPr>
      <w:r>
        <w:t>The Most Rev’d Philip Richardson</w:t>
      </w:r>
      <w:r w:rsidRPr="00711370">
        <w:t xml:space="preserve"> </w:t>
      </w:r>
      <w:r>
        <w:tab/>
        <w:t>2.</w:t>
      </w:r>
      <w:r>
        <w:tab/>
        <w:t xml:space="preserve">The </w:t>
      </w:r>
      <w:proofErr w:type="spellStart"/>
      <w:r>
        <w:t>Rt</w:t>
      </w:r>
      <w:proofErr w:type="spellEnd"/>
      <w:r>
        <w:t xml:space="preserve"> Rev’d John Gray</w:t>
      </w:r>
    </w:p>
    <w:p w14:paraId="3E54EE9A" w14:textId="77777777" w:rsidR="00A81411" w:rsidRDefault="00A81411" w:rsidP="00A81411">
      <w:pPr>
        <w:spacing w:line="240" w:lineRule="auto"/>
        <w:rPr>
          <w:b/>
        </w:rPr>
      </w:pPr>
      <w:r w:rsidRPr="00A42444">
        <w:rPr>
          <w:b/>
          <w:bCs/>
          <w:szCs w:val="21"/>
        </w:rPr>
        <w:t>That this General Synod/</w:t>
      </w:r>
      <w:proofErr w:type="spellStart"/>
      <w:r w:rsidRPr="00A42444">
        <w:rPr>
          <w:b/>
          <w:bCs/>
          <w:szCs w:val="21"/>
        </w:rPr>
        <w:t>te</w:t>
      </w:r>
      <w:proofErr w:type="spellEnd"/>
      <w:r w:rsidRPr="00A42444">
        <w:rPr>
          <w:b/>
          <w:bCs/>
          <w:szCs w:val="21"/>
        </w:rPr>
        <w:t xml:space="preserve"> </w:t>
      </w:r>
      <w:proofErr w:type="spellStart"/>
      <w:r w:rsidRPr="00A42444">
        <w:rPr>
          <w:b/>
          <w:bCs/>
          <w:szCs w:val="21"/>
        </w:rPr>
        <w:t>Hīnota</w:t>
      </w:r>
      <w:proofErr w:type="spellEnd"/>
      <w:r w:rsidRPr="00A42444">
        <w:rPr>
          <w:b/>
          <w:bCs/>
          <w:szCs w:val="21"/>
        </w:rPr>
        <w:t xml:space="preserve"> </w:t>
      </w:r>
      <w:proofErr w:type="spellStart"/>
      <w:r w:rsidRPr="00A42444">
        <w:rPr>
          <w:b/>
          <w:bCs/>
          <w:szCs w:val="21"/>
        </w:rPr>
        <w:t>Whānui</w:t>
      </w:r>
      <w:proofErr w:type="spellEnd"/>
      <w:r w:rsidRPr="00A42444">
        <w:rPr>
          <w:b/>
          <w:bCs/>
          <w:szCs w:val="21"/>
        </w:rPr>
        <w:t xml:space="preserve"> </w:t>
      </w:r>
      <w:r w:rsidRPr="00A42444">
        <w:rPr>
          <w:b/>
        </w:rPr>
        <w:t>resolves:</w:t>
      </w:r>
    </w:p>
    <w:p w14:paraId="5B5252B3" w14:textId="77777777" w:rsidR="00A81411" w:rsidRDefault="00A81411" w:rsidP="00A81411">
      <w:pPr>
        <w:pStyle w:val="ListParagraph"/>
        <w:numPr>
          <w:ilvl w:val="0"/>
          <w:numId w:val="2"/>
        </w:numPr>
        <w:spacing w:line="240" w:lineRule="auto"/>
        <w:ind w:hanging="720"/>
      </w:pPr>
      <w:r w:rsidRPr="00A42444">
        <w:t>That the 2014 Annual Report and Financial Statem</w:t>
      </w:r>
      <w:r>
        <w:t>ents of the St John’s College Trust Board be received; and</w:t>
      </w:r>
    </w:p>
    <w:p w14:paraId="003B852F" w14:textId="77777777" w:rsidR="00A81411" w:rsidRDefault="00A81411" w:rsidP="00A81411">
      <w:pPr>
        <w:pStyle w:val="ListParagraph"/>
        <w:spacing w:line="240" w:lineRule="auto"/>
        <w:ind w:left="1080"/>
      </w:pPr>
    </w:p>
    <w:p w14:paraId="0670FB9F" w14:textId="77777777" w:rsidR="00A81411" w:rsidRDefault="00A81411" w:rsidP="00A81411">
      <w:pPr>
        <w:pStyle w:val="ListParagraph"/>
        <w:numPr>
          <w:ilvl w:val="0"/>
          <w:numId w:val="2"/>
        </w:numPr>
        <w:spacing w:line="240" w:lineRule="auto"/>
        <w:ind w:hanging="720"/>
        <w:jc w:val="both"/>
      </w:pPr>
      <w:r>
        <w:t xml:space="preserve">That pursuant to section 3(2) of the Anglican Church Trusts Act 1981 this Synod grant the St John’s College Trust Board permission to negotiate terms for a ground lease of a term greater than 21 years in respect to lands presently held for the purposes of the College of St John the Evangelist in </w:t>
      </w:r>
      <w:proofErr w:type="spellStart"/>
      <w:r>
        <w:t>Meadowbank</w:t>
      </w:r>
      <w:proofErr w:type="spellEnd"/>
      <w:r>
        <w:t>, Auckland.</w:t>
      </w:r>
    </w:p>
    <w:p w14:paraId="3771C84C" w14:textId="77777777" w:rsidR="00A81411" w:rsidRPr="00C20DD6" w:rsidRDefault="00A81411" w:rsidP="00A81411">
      <w:pPr>
        <w:spacing w:line="240" w:lineRule="auto"/>
        <w:rPr>
          <w:rFonts w:cs="Calibri"/>
          <w:b/>
        </w:rPr>
      </w:pPr>
      <w:r>
        <w:rPr>
          <w:rFonts w:cs="Calibri"/>
          <w:b/>
        </w:rPr>
        <w:t>Agreed.</w:t>
      </w:r>
    </w:p>
    <w:p w14:paraId="231DE30A" w14:textId="77777777" w:rsidR="00A81411" w:rsidRDefault="00A81411" w:rsidP="00A81411">
      <w:pPr>
        <w:spacing w:line="240" w:lineRule="auto"/>
        <w:rPr>
          <w:rFonts w:cs="Calibri"/>
        </w:rPr>
      </w:pPr>
    </w:p>
    <w:p w14:paraId="4C9BB8A5" w14:textId="77777777" w:rsidR="00A81411" w:rsidRDefault="00A81411" w:rsidP="00A81411">
      <w:pPr>
        <w:rPr>
          <w:b/>
          <w:i/>
        </w:rPr>
      </w:pPr>
      <w:r w:rsidRPr="007D7165">
        <w:rPr>
          <w:b/>
          <w:i/>
        </w:rPr>
        <w:t>Amended Motion</w:t>
      </w:r>
    </w:p>
    <w:p w14:paraId="0D076CC2" w14:textId="77777777" w:rsidR="00A81411" w:rsidRDefault="00A81411" w:rsidP="00A81411">
      <w:pPr>
        <w:pStyle w:val="NoSpacing"/>
        <w:jc w:val="center"/>
        <w:rPr>
          <w:rFonts w:cs="Times New Roman"/>
          <w:b/>
          <w:szCs w:val="24"/>
        </w:rPr>
      </w:pPr>
      <w:r w:rsidRPr="007029C9">
        <w:rPr>
          <w:rFonts w:cs="Times New Roman"/>
          <w:b/>
          <w:szCs w:val="24"/>
        </w:rPr>
        <w:t xml:space="preserve">Motion </w:t>
      </w:r>
      <w:r>
        <w:rPr>
          <w:rFonts w:cs="Times New Roman"/>
          <w:b/>
          <w:szCs w:val="24"/>
        </w:rPr>
        <w:t>29</w:t>
      </w:r>
      <w:r w:rsidR="00105760">
        <w:rPr>
          <w:rFonts w:cs="Times New Roman"/>
          <w:b/>
          <w:szCs w:val="24"/>
        </w:rPr>
        <w:t xml:space="preserve"> - </w:t>
      </w:r>
      <w:r w:rsidRPr="007029C9">
        <w:rPr>
          <w:rFonts w:cs="Times New Roman"/>
          <w:b/>
          <w:szCs w:val="24"/>
        </w:rPr>
        <w:t xml:space="preserve">General Conference </w:t>
      </w:r>
      <w:proofErr w:type="gramStart"/>
      <w:r w:rsidRPr="007029C9">
        <w:rPr>
          <w:rFonts w:cs="Times New Roman"/>
          <w:b/>
          <w:szCs w:val="24"/>
        </w:rPr>
        <w:t>Between</w:t>
      </w:r>
      <w:proofErr w:type="gramEnd"/>
      <w:r w:rsidRPr="007029C9">
        <w:rPr>
          <w:rFonts w:cs="Times New Roman"/>
          <w:b/>
          <w:szCs w:val="24"/>
        </w:rPr>
        <w:t xml:space="preserve"> Tikanga </w:t>
      </w:r>
      <w:r>
        <w:rPr>
          <w:rFonts w:cs="Times New Roman"/>
          <w:b/>
          <w:szCs w:val="24"/>
        </w:rPr>
        <w:t xml:space="preserve">Māori </w:t>
      </w:r>
      <w:r w:rsidRPr="007029C9">
        <w:rPr>
          <w:rFonts w:cs="Times New Roman"/>
          <w:b/>
          <w:szCs w:val="24"/>
        </w:rPr>
        <w:t xml:space="preserve">and Tikanga </w:t>
      </w:r>
      <w:proofErr w:type="spellStart"/>
      <w:r>
        <w:rPr>
          <w:rFonts w:cs="Times New Roman"/>
          <w:b/>
          <w:szCs w:val="24"/>
        </w:rPr>
        <w:t>Pākehā</w:t>
      </w:r>
      <w:proofErr w:type="spellEnd"/>
    </w:p>
    <w:p w14:paraId="70E407A5" w14:textId="77777777" w:rsidR="00A81411" w:rsidRDefault="00A81411" w:rsidP="00A81411">
      <w:pPr>
        <w:pStyle w:val="ListParagraph"/>
        <w:numPr>
          <w:ilvl w:val="0"/>
          <w:numId w:val="23"/>
        </w:numPr>
        <w:tabs>
          <w:tab w:val="left" w:pos="720"/>
          <w:tab w:val="left" w:pos="5040"/>
          <w:tab w:val="left" w:pos="5760"/>
        </w:tabs>
        <w:spacing w:line="240" w:lineRule="auto"/>
        <w:ind w:hanging="720"/>
        <w:rPr>
          <w:rFonts w:asciiTheme="minorHAnsi" w:hAnsiTheme="minorHAnsi"/>
        </w:rPr>
      </w:pPr>
      <w:r>
        <w:rPr>
          <w:rFonts w:asciiTheme="minorHAnsi" w:hAnsiTheme="minorHAnsi"/>
        </w:rPr>
        <w:t>The Most Rev’d W B Turei</w:t>
      </w:r>
      <w:r>
        <w:rPr>
          <w:rFonts w:asciiTheme="minorHAnsi" w:hAnsiTheme="minorHAnsi"/>
        </w:rPr>
        <w:tab/>
        <w:t>2.</w:t>
      </w:r>
      <w:r>
        <w:rPr>
          <w:rFonts w:asciiTheme="minorHAnsi" w:hAnsiTheme="minorHAnsi"/>
        </w:rPr>
        <w:tab/>
        <w:t xml:space="preserve">The </w:t>
      </w:r>
      <w:proofErr w:type="spellStart"/>
      <w:r>
        <w:rPr>
          <w:rFonts w:asciiTheme="minorHAnsi" w:hAnsiTheme="minorHAnsi"/>
        </w:rPr>
        <w:t>Rt</w:t>
      </w:r>
      <w:proofErr w:type="spellEnd"/>
      <w:r>
        <w:rPr>
          <w:rFonts w:asciiTheme="minorHAnsi" w:hAnsiTheme="minorHAnsi"/>
        </w:rPr>
        <w:t xml:space="preserve"> Rev’d John Gray</w:t>
      </w:r>
    </w:p>
    <w:p w14:paraId="7706357B" w14:textId="77777777" w:rsidR="00A81411" w:rsidRPr="00D967A8" w:rsidRDefault="00A81411" w:rsidP="00A81411">
      <w:pPr>
        <w:pStyle w:val="NoSpacing"/>
        <w:tabs>
          <w:tab w:val="left" w:pos="720"/>
          <w:tab w:val="left" w:pos="5040"/>
          <w:tab w:val="left" w:pos="5760"/>
        </w:tabs>
        <w:ind w:left="720"/>
        <w:rPr>
          <w:rFonts w:cs="Times New Roman"/>
          <w:b/>
          <w:szCs w:val="24"/>
        </w:rPr>
      </w:pPr>
      <w:r>
        <w:rPr>
          <w:rFonts w:cs="Times New Roman"/>
          <w:szCs w:val="24"/>
        </w:rPr>
        <w:tab/>
      </w:r>
    </w:p>
    <w:p w14:paraId="443EA94B" w14:textId="77777777" w:rsidR="00A81411" w:rsidRPr="007029C9" w:rsidRDefault="00A81411" w:rsidP="00A81411">
      <w:pPr>
        <w:spacing w:line="240" w:lineRule="auto"/>
        <w:jc w:val="both"/>
        <w:rPr>
          <w:szCs w:val="24"/>
        </w:rPr>
      </w:pPr>
      <w:r w:rsidRPr="007029C9">
        <w:rPr>
          <w:b/>
          <w:szCs w:val="24"/>
        </w:rPr>
        <w:t>WHEREAS</w:t>
      </w:r>
      <w:r w:rsidRPr="007029C9">
        <w:rPr>
          <w:szCs w:val="24"/>
        </w:rPr>
        <w:t xml:space="preserve"> the Constitution does not provide for a General Conference of the Inter-Diocesan Conference of Tikanga </w:t>
      </w:r>
      <w:proofErr w:type="spellStart"/>
      <w:r>
        <w:rPr>
          <w:szCs w:val="24"/>
        </w:rPr>
        <w:t>Pākehā</w:t>
      </w:r>
      <w:proofErr w:type="spellEnd"/>
      <w:r w:rsidRPr="007029C9">
        <w:rPr>
          <w:szCs w:val="24"/>
        </w:rPr>
        <w:t xml:space="preserve"> and Te </w:t>
      </w:r>
      <w:proofErr w:type="spellStart"/>
      <w:r w:rsidRPr="007029C9">
        <w:rPr>
          <w:szCs w:val="24"/>
        </w:rPr>
        <w:t>Runanganui</w:t>
      </w:r>
      <w:proofErr w:type="spellEnd"/>
      <w:r w:rsidRPr="007029C9">
        <w:rPr>
          <w:szCs w:val="24"/>
        </w:rPr>
        <w:t xml:space="preserve"> o Te </w:t>
      </w:r>
      <w:proofErr w:type="spellStart"/>
      <w:r w:rsidRPr="007029C9">
        <w:rPr>
          <w:szCs w:val="24"/>
        </w:rPr>
        <w:t>P</w:t>
      </w:r>
      <w:r>
        <w:rPr>
          <w:szCs w:val="24"/>
        </w:rPr>
        <w:t>ī</w:t>
      </w:r>
      <w:r w:rsidRPr="007029C9">
        <w:rPr>
          <w:szCs w:val="24"/>
        </w:rPr>
        <w:t>hopatanga</w:t>
      </w:r>
      <w:proofErr w:type="spellEnd"/>
      <w:r w:rsidRPr="007029C9">
        <w:rPr>
          <w:szCs w:val="24"/>
        </w:rPr>
        <w:t xml:space="preserve"> o </w:t>
      </w:r>
      <w:proofErr w:type="spellStart"/>
      <w:r w:rsidRPr="007029C9">
        <w:rPr>
          <w:szCs w:val="24"/>
        </w:rPr>
        <w:t>Aotearoa</w:t>
      </w:r>
      <w:proofErr w:type="spellEnd"/>
      <w:r w:rsidRPr="007029C9">
        <w:rPr>
          <w:szCs w:val="24"/>
        </w:rPr>
        <w:t xml:space="preserve"> prior to each meeting of the </w:t>
      </w:r>
      <w:r>
        <w:rPr>
          <w:szCs w:val="24"/>
        </w:rPr>
        <w:t>General Synod/</w:t>
      </w:r>
      <w:proofErr w:type="spellStart"/>
      <w:r>
        <w:rPr>
          <w:szCs w:val="24"/>
        </w:rPr>
        <w:t>te</w:t>
      </w:r>
      <w:proofErr w:type="spellEnd"/>
      <w:r>
        <w:rPr>
          <w:szCs w:val="24"/>
        </w:rPr>
        <w:t xml:space="preserve"> </w:t>
      </w:r>
      <w:proofErr w:type="spellStart"/>
      <w:r>
        <w:rPr>
          <w:szCs w:val="24"/>
        </w:rPr>
        <w:t>Hīnota</w:t>
      </w:r>
      <w:proofErr w:type="spellEnd"/>
      <w:r>
        <w:rPr>
          <w:szCs w:val="24"/>
        </w:rPr>
        <w:t xml:space="preserve"> </w:t>
      </w:r>
      <w:proofErr w:type="spellStart"/>
      <w:r>
        <w:rPr>
          <w:szCs w:val="24"/>
        </w:rPr>
        <w:t>Whānui</w:t>
      </w:r>
      <w:proofErr w:type="spellEnd"/>
      <w:r>
        <w:rPr>
          <w:szCs w:val="24"/>
        </w:rPr>
        <w:t>;</w:t>
      </w:r>
    </w:p>
    <w:p w14:paraId="32F17498" w14:textId="77777777" w:rsidR="00A81411" w:rsidRDefault="00A81411" w:rsidP="00A81411">
      <w:pPr>
        <w:spacing w:line="240" w:lineRule="auto"/>
        <w:jc w:val="both"/>
        <w:rPr>
          <w:szCs w:val="24"/>
        </w:rPr>
      </w:pPr>
      <w:r w:rsidRPr="007029C9">
        <w:rPr>
          <w:b/>
          <w:szCs w:val="24"/>
        </w:rPr>
        <w:t>AND WHEREAS</w:t>
      </w:r>
      <w:r w:rsidRPr="007029C9">
        <w:rPr>
          <w:szCs w:val="24"/>
        </w:rPr>
        <w:t xml:space="preserve"> in preambles 6, 7 and 13 of the Constitution</w:t>
      </w:r>
      <w:r>
        <w:rPr>
          <w:szCs w:val="24"/>
        </w:rPr>
        <w:t xml:space="preserve">/ </w:t>
      </w:r>
      <w:r w:rsidRPr="007029C9">
        <w:rPr>
          <w:szCs w:val="24"/>
        </w:rPr>
        <w:t xml:space="preserve">Te </w:t>
      </w:r>
      <w:proofErr w:type="spellStart"/>
      <w:r w:rsidRPr="007029C9">
        <w:rPr>
          <w:szCs w:val="24"/>
        </w:rPr>
        <w:t>Pouhere</w:t>
      </w:r>
      <w:proofErr w:type="spellEnd"/>
      <w:r w:rsidRPr="007029C9">
        <w:rPr>
          <w:szCs w:val="24"/>
        </w:rPr>
        <w:t xml:space="preserve"> it is incumbent on us to give effect to partnership and bicultural development to ensure matters of resource sharing are addressed</w:t>
      </w:r>
      <w:r>
        <w:rPr>
          <w:szCs w:val="24"/>
        </w:rPr>
        <w:t>;</w:t>
      </w:r>
    </w:p>
    <w:p w14:paraId="7412B698" w14:textId="77777777" w:rsidR="00A81411" w:rsidRDefault="00A81411" w:rsidP="00A81411">
      <w:pPr>
        <w:spacing w:line="240" w:lineRule="auto"/>
        <w:jc w:val="both"/>
        <w:rPr>
          <w:szCs w:val="24"/>
        </w:rPr>
      </w:pPr>
      <w:r w:rsidRPr="007029C9">
        <w:rPr>
          <w:b/>
          <w:szCs w:val="24"/>
        </w:rPr>
        <w:t>AND WHEREAS</w:t>
      </w:r>
      <w:r w:rsidRPr="007029C9">
        <w:rPr>
          <w:szCs w:val="24"/>
        </w:rPr>
        <w:t xml:space="preserve"> it is essential for such a General Conference of the Inter-Diocesan Conference of Tikanga </w:t>
      </w:r>
      <w:proofErr w:type="spellStart"/>
      <w:r>
        <w:rPr>
          <w:szCs w:val="24"/>
        </w:rPr>
        <w:t>Pākehā</w:t>
      </w:r>
      <w:proofErr w:type="spellEnd"/>
      <w:r w:rsidRPr="007029C9">
        <w:rPr>
          <w:szCs w:val="24"/>
        </w:rPr>
        <w:t xml:space="preserve"> and Te </w:t>
      </w:r>
      <w:proofErr w:type="spellStart"/>
      <w:r w:rsidRPr="007029C9">
        <w:rPr>
          <w:szCs w:val="24"/>
        </w:rPr>
        <w:t>Runanganui</w:t>
      </w:r>
      <w:proofErr w:type="spellEnd"/>
      <w:r w:rsidRPr="007029C9">
        <w:rPr>
          <w:szCs w:val="24"/>
        </w:rPr>
        <w:t xml:space="preserve"> o Te </w:t>
      </w:r>
      <w:proofErr w:type="spellStart"/>
      <w:r w:rsidRPr="007029C9">
        <w:rPr>
          <w:szCs w:val="24"/>
        </w:rPr>
        <w:t>P</w:t>
      </w:r>
      <w:r>
        <w:rPr>
          <w:szCs w:val="24"/>
        </w:rPr>
        <w:t>ī</w:t>
      </w:r>
      <w:r w:rsidRPr="007029C9">
        <w:rPr>
          <w:szCs w:val="24"/>
        </w:rPr>
        <w:t>hopatanga</w:t>
      </w:r>
      <w:proofErr w:type="spellEnd"/>
      <w:r w:rsidRPr="007029C9">
        <w:rPr>
          <w:szCs w:val="24"/>
        </w:rPr>
        <w:t xml:space="preserve"> o </w:t>
      </w:r>
      <w:proofErr w:type="spellStart"/>
      <w:r w:rsidRPr="007029C9">
        <w:rPr>
          <w:szCs w:val="24"/>
        </w:rPr>
        <w:t>Aotearoa</w:t>
      </w:r>
      <w:proofErr w:type="spellEnd"/>
      <w:r w:rsidRPr="007029C9">
        <w:rPr>
          <w:szCs w:val="24"/>
        </w:rPr>
        <w:t xml:space="preserve"> to meet prior to each meeting of the </w:t>
      </w:r>
      <w:r>
        <w:rPr>
          <w:szCs w:val="24"/>
        </w:rPr>
        <w:t>General Synod/</w:t>
      </w:r>
      <w:proofErr w:type="spellStart"/>
      <w:r>
        <w:rPr>
          <w:szCs w:val="24"/>
        </w:rPr>
        <w:t>te</w:t>
      </w:r>
      <w:proofErr w:type="spellEnd"/>
      <w:r>
        <w:rPr>
          <w:szCs w:val="24"/>
        </w:rPr>
        <w:t xml:space="preserve"> </w:t>
      </w:r>
      <w:proofErr w:type="spellStart"/>
      <w:r>
        <w:rPr>
          <w:szCs w:val="24"/>
        </w:rPr>
        <w:t>Hīnota</w:t>
      </w:r>
      <w:proofErr w:type="spellEnd"/>
      <w:r>
        <w:rPr>
          <w:szCs w:val="24"/>
        </w:rPr>
        <w:t xml:space="preserve"> </w:t>
      </w:r>
      <w:proofErr w:type="spellStart"/>
      <w:r>
        <w:rPr>
          <w:szCs w:val="24"/>
        </w:rPr>
        <w:t>Whānui</w:t>
      </w:r>
      <w:proofErr w:type="spellEnd"/>
      <w:r w:rsidRPr="007029C9">
        <w:rPr>
          <w:szCs w:val="24"/>
        </w:rPr>
        <w:t>;</w:t>
      </w:r>
      <w:r>
        <w:rPr>
          <w:szCs w:val="24"/>
        </w:rPr>
        <w:t xml:space="preserve"> </w:t>
      </w:r>
    </w:p>
    <w:p w14:paraId="0CF3DB16" w14:textId="77777777" w:rsidR="00A81411" w:rsidRDefault="00A81411" w:rsidP="00A81411">
      <w:pPr>
        <w:spacing w:line="240" w:lineRule="auto"/>
        <w:jc w:val="both"/>
        <w:rPr>
          <w:szCs w:val="24"/>
        </w:rPr>
      </w:pPr>
      <w:r w:rsidRPr="007029C9">
        <w:rPr>
          <w:b/>
          <w:szCs w:val="24"/>
        </w:rPr>
        <w:t>AND NOTING</w:t>
      </w:r>
      <w:r w:rsidRPr="007029C9">
        <w:rPr>
          <w:szCs w:val="24"/>
        </w:rPr>
        <w:t xml:space="preserve"> the intention of Te </w:t>
      </w:r>
      <w:proofErr w:type="spellStart"/>
      <w:r w:rsidRPr="007029C9">
        <w:rPr>
          <w:szCs w:val="24"/>
        </w:rPr>
        <w:t>P</w:t>
      </w:r>
      <w:r>
        <w:rPr>
          <w:szCs w:val="24"/>
        </w:rPr>
        <w:t>ī</w:t>
      </w:r>
      <w:r w:rsidRPr="007029C9">
        <w:rPr>
          <w:szCs w:val="24"/>
        </w:rPr>
        <w:t>hopatanga</w:t>
      </w:r>
      <w:proofErr w:type="spellEnd"/>
      <w:r w:rsidRPr="007029C9">
        <w:rPr>
          <w:szCs w:val="24"/>
        </w:rPr>
        <w:t xml:space="preserve"> o </w:t>
      </w:r>
      <w:proofErr w:type="spellStart"/>
      <w:r w:rsidRPr="007029C9">
        <w:rPr>
          <w:szCs w:val="24"/>
        </w:rPr>
        <w:t>Aotea</w:t>
      </w:r>
      <w:r>
        <w:rPr>
          <w:szCs w:val="24"/>
        </w:rPr>
        <w:t>roa</w:t>
      </w:r>
      <w:proofErr w:type="spellEnd"/>
      <w:r>
        <w:rPr>
          <w:szCs w:val="24"/>
        </w:rPr>
        <w:t xml:space="preserve"> to seek an amendment to the </w:t>
      </w:r>
      <w:r w:rsidRPr="007029C9">
        <w:rPr>
          <w:szCs w:val="24"/>
        </w:rPr>
        <w:t>Constitution</w:t>
      </w:r>
      <w:r>
        <w:rPr>
          <w:szCs w:val="24"/>
        </w:rPr>
        <w:t>/</w:t>
      </w:r>
      <w:r w:rsidRPr="007029C9">
        <w:rPr>
          <w:szCs w:val="24"/>
        </w:rPr>
        <w:t xml:space="preserve">Te </w:t>
      </w:r>
      <w:proofErr w:type="spellStart"/>
      <w:r w:rsidRPr="007029C9">
        <w:rPr>
          <w:szCs w:val="24"/>
        </w:rPr>
        <w:t>Pouhere</w:t>
      </w:r>
      <w:proofErr w:type="spellEnd"/>
      <w:r w:rsidRPr="007029C9">
        <w:rPr>
          <w:szCs w:val="24"/>
        </w:rPr>
        <w:t xml:space="preserve"> to provide for this constitutionally at the 62</w:t>
      </w:r>
      <w:r w:rsidRPr="007029C9">
        <w:rPr>
          <w:szCs w:val="24"/>
          <w:vertAlign w:val="superscript"/>
        </w:rPr>
        <w:t>nd</w:t>
      </w:r>
      <w:r>
        <w:rPr>
          <w:szCs w:val="24"/>
        </w:rPr>
        <w:t xml:space="preserve"> session of the General Synod/</w:t>
      </w:r>
      <w:proofErr w:type="spellStart"/>
      <w:r>
        <w:rPr>
          <w:szCs w:val="24"/>
        </w:rPr>
        <w:t>te</w:t>
      </w:r>
      <w:proofErr w:type="spellEnd"/>
      <w:r>
        <w:rPr>
          <w:szCs w:val="24"/>
        </w:rPr>
        <w:t xml:space="preserve"> </w:t>
      </w:r>
      <w:proofErr w:type="spellStart"/>
      <w:r>
        <w:rPr>
          <w:szCs w:val="24"/>
        </w:rPr>
        <w:t>Hīnota</w:t>
      </w:r>
      <w:proofErr w:type="spellEnd"/>
      <w:r>
        <w:rPr>
          <w:szCs w:val="24"/>
        </w:rPr>
        <w:t xml:space="preserve"> </w:t>
      </w:r>
      <w:proofErr w:type="spellStart"/>
      <w:r>
        <w:rPr>
          <w:szCs w:val="24"/>
        </w:rPr>
        <w:t>Whānui</w:t>
      </w:r>
      <w:proofErr w:type="spellEnd"/>
      <w:r>
        <w:rPr>
          <w:szCs w:val="24"/>
        </w:rPr>
        <w:t>;</w:t>
      </w:r>
    </w:p>
    <w:p w14:paraId="022883D5" w14:textId="77777777" w:rsidR="00A81411" w:rsidRDefault="00A81411" w:rsidP="00A81411">
      <w:pPr>
        <w:pStyle w:val="NoSpacing"/>
        <w:jc w:val="both"/>
        <w:rPr>
          <w:rFonts w:cs="Times New Roman"/>
          <w:b/>
          <w:szCs w:val="24"/>
        </w:rPr>
      </w:pPr>
      <w:r w:rsidRPr="008C12FB">
        <w:rPr>
          <w:rFonts w:cs="Times New Roman"/>
          <w:b/>
          <w:szCs w:val="24"/>
        </w:rPr>
        <w:t>That this General Synod/</w:t>
      </w:r>
      <w:proofErr w:type="spellStart"/>
      <w:r w:rsidRPr="008C12FB">
        <w:rPr>
          <w:rFonts w:cs="Times New Roman"/>
          <w:b/>
          <w:szCs w:val="24"/>
        </w:rPr>
        <w:t>te</w:t>
      </w:r>
      <w:proofErr w:type="spellEnd"/>
      <w:r w:rsidRPr="008C12FB">
        <w:rPr>
          <w:rFonts w:cs="Times New Roman"/>
          <w:b/>
          <w:szCs w:val="24"/>
        </w:rPr>
        <w:t xml:space="preserve"> </w:t>
      </w:r>
      <w:proofErr w:type="spellStart"/>
      <w:r w:rsidRPr="008C12FB">
        <w:rPr>
          <w:rFonts w:cs="Times New Roman"/>
          <w:b/>
          <w:szCs w:val="24"/>
        </w:rPr>
        <w:t>Hīnota</w:t>
      </w:r>
      <w:proofErr w:type="spellEnd"/>
      <w:r w:rsidRPr="008C12FB">
        <w:rPr>
          <w:rFonts w:cs="Times New Roman"/>
          <w:b/>
          <w:szCs w:val="24"/>
        </w:rPr>
        <w:t xml:space="preserve"> </w:t>
      </w:r>
      <w:proofErr w:type="spellStart"/>
      <w:r w:rsidRPr="008C12FB">
        <w:rPr>
          <w:rFonts w:cs="Times New Roman"/>
          <w:b/>
          <w:szCs w:val="24"/>
        </w:rPr>
        <w:t>Whānui</w:t>
      </w:r>
      <w:proofErr w:type="spellEnd"/>
      <w:r w:rsidRPr="008C12FB">
        <w:rPr>
          <w:rFonts w:cs="Times New Roman"/>
          <w:b/>
          <w:szCs w:val="24"/>
        </w:rPr>
        <w:t xml:space="preserve"> 2014 resolves:</w:t>
      </w:r>
    </w:p>
    <w:p w14:paraId="675635A1" w14:textId="77777777" w:rsidR="00A81411" w:rsidRDefault="00A81411" w:rsidP="00A81411">
      <w:pPr>
        <w:pStyle w:val="NoSpacing"/>
        <w:jc w:val="both"/>
        <w:rPr>
          <w:rFonts w:cs="Times New Roman"/>
          <w:b/>
          <w:szCs w:val="24"/>
        </w:rPr>
      </w:pPr>
    </w:p>
    <w:p w14:paraId="7154449E" w14:textId="77777777" w:rsidR="00A81411" w:rsidRDefault="00A81411" w:rsidP="00A81411">
      <w:pPr>
        <w:pStyle w:val="NoSpacing"/>
        <w:numPr>
          <w:ilvl w:val="0"/>
          <w:numId w:val="24"/>
        </w:numPr>
        <w:jc w:val="both"/>
        <w:rPr>
          <w:rFonts w:cs="Times New Roman"/>
          <w:szCs w:val="24"/>
        </w:rPr>
      </w:pPr>
      <w:r w:rsidRPr="007029C9">
        <w:rPr>
          <w:rFonts w:cs="Times New Roman"/>
          <w:szCs w:val="24"/>
        </w:rPr>
        <w:t xml:space="preserve">That a General Conference of the Inter-Diocesan Conference of Tikanga </w:t>
      </w:r>
      <w:proofErr w:type="spellStart"/>
      <w:r>
        <w:rPr>
          <w:rFonts w:cs="Times New Roman"/>
          <w:szCs w:val="24"/>
        </w:rPr>
        <w:t>Pākehā</w:t>
      </w:r>
      <w:proofErr w:type="spellEnd"/>
      <w:r>
        <w:rPr>
          <w:rFonts w:cs="Times New Roman"/>
          <w:szCs w:val="24"/>
        </w:rPr>
        <w:t xml:space="preserve"> </w:t>
      </w:r>
      <w:r w:rsidRPr="00435184">
        <w:rPr>
          <w:rFonts w:cs="Times New Roman"/>
          <w:szCs w:val="24"/>
        </w:rPr>
        <w:t xml:space="preserve">and Te </w:t>
      </w:r>
      <w:proofErr w:type="spellStart"/>
      <w:r w:rsidRPr="00435184">
        <w:rPr>
          <w:rFonts w:cs="Times New Roman"/>
          <w:szCs w:val="24"/>
        </w:rPr>
        <w:t>Runanganui</w:t>
      </w:r>
      <w:proofErr w:type="spellEnd"/>
      <w:r w:rsidRPr="00435184">
        <w:rPr>
          <w:rFonts w:cs="Times New Roman"/>
          <w:szCs w:val="24"/>
        </w:rPr>
        <w:t xml:space="preserve"> o Te </w:t>
      </w:r>
      <w:proofErr w:type="spellStart"/>
      <w:r w:rsidRPr="00435184">
        <w:rPr>
          <w:rFonts w:cs="Times New Roman"/>
          <w:szCs w:val="24"/>
        </w:rPr>
        <w:t>Pīhopatanga</w:t>
      </w:r>
      <w:proofErr w:type="spellEnd"/>
      <w:r w:rsidRPr="00435184">
        <w:rPr>
          <w:rFonts w:cs="Times New Roman"/>
          <w:szCs w:val="24"/>
        </w:rPr>
        <w:t xml:space="preserve"> o </w:t>
      </w:r>
      <w:proofErr w:type="spellStart"/>
      <w:r w:rsidRPr="00435184">
        <w:rPr>
          <w:rFonts w:cs="Times New Roman"/>
          <w:szCs w:val="24"/>
        </w:rPr>
        <w:t>Aotearoa</w:t>
      </w:r>
      <w:proofErr w:type="spellEnd"/>
      <w:r w:rsidRPr="00435184">
        <w:rPr>
          <w:rFonts w:cs="Times New Roman"/>
          <w:szCs w:val="24"/>
        </w:rPr>
        <w:t xml:space="preserve"> shall be held; and</w:t>
      </w:r>
    </w:p>
    <w:p w14:paraId="48D95E27" w14:textId="77777777" w:rsidR="00A81411" w:rsidRDefault="00A81411" w:rsidP="00A81411">
      <w:pPr>
        <w:pStyle w:val="NoSpacing"/>
        <w:jc w:val="both"/>
        <w:rPr>
          <w:rFonts w:cs="Times New Roman"/>
          <w:szCs w:val="24"/>
        </w:rPr>
      </w:pPr>
    </w:p>
    <w:p w14:paraId="55FDE8A4" w14:textId="77777777" w:rsidR="00A81411" w:rsidRDefault="00A81411" w:rsidP="00A81411">
      <w:pPr>
        <w:pStyle w:val="NoSpacing"/>
        <w:numPr>
          <w:ilvl w:val="0"/>
          <w:numId w:val="24"/>
        </w:numPr>
        <w:jc w:val="both"/>
        <w:rPr>
          <w:rFonts w:cs="Times New Roman"/>
          <w:szCs w:val="24"/>
        </w:rPr>
      </w:pPr>
      <w:r w:rsidRPr="00E75A67">
        <w:rPr>
          <w:rFonts w:cs="Times New Roman"/>
          <w:szCs w:val="24"/>
        </w:rPr>
        <w:t>That this General Conference be held prior to each meeting of the General Synod/</w:t>
      </w:r>
      <w:proofErr w:type="spellStart"/>
      <w:r w:rsidRPr="00E75A67">
        <w:rPr>
          <w:rFonts w:cs="Times New Roman"/>
          <w:szCs w:val="24"/>
        </w:rPr>
        <w:t>te</w:t>
      </w:r>
      <w:proofErr w:type="spellEnd"/>
      <w:r w:rsidRPr="00E75A67">
        <w:rPr>
          <w:rFonts w:cs="Times New Roman"/>
          <w:szCs w:val="24"/>
        </w:rPr>
        <w:t xml:space="preserve"> </w:t>
      </w:r>
      <w:proofErr w:type="spellStart"/>
      <w:r w:rsidRPr="00E75A67">
        <w:rPr>
          <w:rFonts w:cs="Times New Roman"/>
          <w:szCs w:val="24"/>
        </w:rPr>
        <w:t>Hīnota</w:t>
      </w:r>
      <w:proofErr w:type="spellEnd"/>
      <w:r w:rsidRPr="00E75A67">
        <w:rPr>
          <w:rFonts w:cs="Times New Roman"/>
          <w:szCs w:val="24"/>
        </w:rPr>
        <w:t xml:space="preserve"> </w:t>
      </w:r>
      <w:proofErr w:type="spellStart"/>
      <w:r w:rsidRPr="00E75A67">
        <w:rPr>
          <w:rFonts w:cs="Times New Roman"/>
          <w:szCs w:val="24"/>
        </w:rPr>
        <w:t>Whānui</w:t>
      </w:r>
      <w:proofErr w:type="spellEnd"/>
      <w:r w:rsidRPr="00E75A67">
        <w:rPr>
          <w:rFonts w:cs="Times New Roman"/>
          <w:szCs w:val="24"/>
        </w:rPr>
        <w:t xml:space="preserve"> to deal with matters of </w:t>
      </w:r>
      <w:r>
        <w:rPr>
          <w:rFonts w:cs="Times New Roman"/>
          <w:szCs w:val="24"/>
        </w:rPr>
        <w:t xml:space="preserve">mission, </w:t>
      </w:r>
      <w:r w:rsidRPr="00E75A67">
        <w:rPr>
          <w:rFonts w:cs="Times New Roman"/>
          <w:szCs w:val="24"/>
        </w:rPr>
        <w:t>partnership and bicultural development and related mutual sharing of resources</w:t>
      </w:r>
      <w:r>
        <w:rPr>
          <w:rFonts w:cs="Times New Roman"/>
          <w:szCs w:val="24"/>
        </w:rPr>
        <w:t>, and</w:t>
      </w:r>
    </w:p>
    <w:p w14:paraId="08D2B9B1" w14:textId="77777777" w:rsidR="00A81411" w:rsidRDefault="00A81411" w:rsidP="00A81411">
      <w:pPr>
        <w:pStyle w:val="NoSpacing"/>
        <w:jc w:val="both"/>
        <w:rPr>
          <w:rFonts w:cs="Times New Roman"/>
          <w:szCs w:val="24"/>
        </w:rPr>
      </w:pPr>
    </w:p>
    <w:p w14:paraId="172A742D" w14:textId="77777777" w:rsidR="00A81411" w:rsidRDefault="00A81411" w:rsidP="00A81411">
      <w:pPr>
        <w:pStyle w:val="NoSpacing"/>
        <w:ind w:firstLine="360"/>
        <w:jc w:val="both"/>
        <w:rPr>
          <w:b/>
        </w:rPr>
      </w:pPr>
      <w:r>
        <w:t xml:space="preserve">(c)  </w:t>
      </w:r>
      <w:r w:rsidRPr="00E75A67">
        <w:t xml:space="preserve">That the General Secretary shall liaise with the Senior Bishop of each Tikanga to convene the </w:t>
      </w:r>
      <w:r>
        <w:tab/>
      </w:r>
      <w:r w:rsidRPr="00E75A67">
        <w:t>General Conference at such a time and place as has been agreed between them.</w:t>
      </w:r>
      <w:r>
        <w:tab/>
      </w:r>
      <w:r>
        <w:tab/>
      </w:r>
      <w:r>
        <w:tab/>
      </w:r>
      <w:r w:rsidRPr="00E56AA3">
        <w:rPr>
          <w:b/>
        </w:rPr>
        <w:t>Agreed.</w:t>
      </w:r>
    </w:p>
    <w:p w14:paraId="52B790A7" w14:textId="77777777" w:rsidR="00A81411" w:rsidRPr="00E56AA3" w:rsidRDefault="00A81411" w:rsidP="00A81411">
      <w:pPr>
        <w:spacing w:line="240" w:lineRule="auto"/>
        <w:rPr>
          <w:b/>
        </w:rPr>
      </w:pPr>
    </w:p>
    <w:p w14:paraId="67353A3F" w14:textId="77777777" w:rsidR="00105760" w:rsidRDefault="00105760" w:rsidP="00E8103C">
      <w:pPr>
        <w:spacing w:line="240" w:lineRule="auto"/>
        <w:jc w:val="center"/>
        <w:rPr>
          <w:b/>
        </w:rPr>
      </w:pPr>
    </w:p>
    <w:p w14:paraId="00086C17" w14:textId="77777777" w:rsidR="00105760" w:rsidRDefault="00105760" w:rsidP="00E8103C">
      <w:pPr>
        <w:spacing w:line="240" w:lineRule="auto"/>
        <w:jc w:val="center"/>
        <w:rPr>
          <w:b/>
        </w:rPr>
      </w:pPr>
    </w:p>
    <w:p w14:paraId="5E2762BB" w14:textId="77777777" w:rsidR="00105760" w:rsidRDefault="00105760" w:rsidP="00E8103C">
      <w:pPr>
        <w:spacing w:line="240" w:lineRule="auto"/>
        <w:jc w:val="center"/>
        <w:rPr>
          <w:b/>
        </w:rPr>
      </w:pPr>
    </w:p>
    <w:p w14:paraId="28037881" w14:textId="77777777" w:rsidR="00105760" w:rsidRDefault="00105760" w:rsidP="00E8103C">
      <w:pPr>
        <w:spacing w:line="240" w:lineRule="auto"/>
        <w:jc w:val="center"/>
        <w:rPr>
          <w:b/>
        </w:rPr>
      </w:pPr>
    </w:p>
    <w:p w14:paraId="2832A270" w14:textId="77777777" w:rsidR="00E8103C" w:rsidRPr="006C402C" w:rsidRDefault="00E8103C" w:rsidP="00E8103C">
      <w:pPr>
        <w:spacing w:line="240" w:lineRule="auto"/>
        <w:jc w:val="center"/>
        <w:rPr>
          <w:b/>
        </w:rPr>
      </w:pPr>
      <w:r w:rsidRPr="006C402C">
        <w:rPr>
          <w:b/>
        </w:rPr>
        <w:lastRenderedPageBreak/>
        <w:t xml:space="preserve">Motion </w:t>
      </w:r>
      <w:proofErr w:type="gramStart"/>
      <w:r w:rsidRPr="006C402C">
        <w:rPr>
          <w:b/>
        </w:rPr>
        <w:t xml:space="preserve">30 </w:t>
      </w:r>
      <w:r w:rsidR="00105760">
        <w:rPr>
          <w:b/>
        </w:rPr>
        <w:t xml:space="preserve"> -</w:t>
      </w:r>
      <w:proofErr w:type="gramEnd"/>
      <w:r w:rsidR="00105760">
        <w:rPr>
          <w:b/>
        </w:rPr>
        <w:t xml:space="preserve"> </w:t>
      </w:r>
      <w:r w:rsidRPr="006C402C">
        <w:rPr>
          <w:b/>
        </w:rPr>
        <w:t xml:space="preserve"> A way forward – He </w:t>
      </w:r>
      <w:proofErr w:type="spellStart"/>
      <w:r w:rsidRPr="006C402C">
        <w:rPr>
          <w:b/>
        </w:rPr>
        <w:t>Anga</w:t>
      </w:r>
      <w:proofErr w:type="spellEnd"/>
      <w:r w:rsidRPr="006C402C">
        <w:rPr>
          <w:b/>
        </w:rPr>
        <w:t xml:space="preserve"> </w:t>
      </w:r>
      <w:proofErr w:type="spellStart"/>
      <w:r w:rsidRPr="006C402C">
        <w:rPr>
          <w:b/>
        </w:rPr>
        <w:t>Whakamua</w:t>
      </w:r>
      <w:proofErr w:type="spellEnd"/>
      <w:r w:rsidRPr="006C402C">
        <w:rPr>
          <w:b/>
        </w:rPr>
        <w:t xml:space="preserve"> – Na </w:t>
      </w:r>
      <w:proofErr w:type="spellStart"/>
      <w:r w:rsidRPr="006C402C">
        <w:rPr>
          <w:b/>
        </w:rPr>
        <w:t>sala</w:t>
      </w:r>
      <w:proofErr w:type="spellEnd"/>
      <w:r w:rsidRPr="006C402C">
        <w:rPr>
          <w:b/>
        </w:rPr>
        <w:t xml:space="preserve"> </w:t>
      </w:r>
      <w:proofErr w:type="spellStart"/>
      <w:r w:rsidRPr="006C402C">
        <w:rPr>
          <w:b/>
        </w:rPr>
        <w:t>ki</w:t>
      </w:r>
      <w:proofErr w:type="spellEnd"/>
      <w:r w:rsidRPr="006C402C">
        <w:rPr>
          <w:b/>
        </w:rPr>
        <w:t xml:space="preserve"> </w:t>
      </w:r>
      <w:proofErr w:type="spellStart"/>
      <w:r w:rsidRPr="006C402C">
        <w:rPr>
          <w:b/>
        </w:rPr>
        <w:t>liu</w:t>
      </w:r>
      <w:proofErr w:type="spellEnd"/>
    </w:p>
    <w:p w14:paraId="398E77A8" w14:textId="77777777" w:rsidR="00E8103C" w:rsidRPr="006C402C" w:rsidRDefault="00E8103C" w:rsidP="00E8103C">
      <w:pPr>
        <w:pStyle w:val="ListParagraph"/>
        <w:numPr>
          <w:ilvl w:val="0"/>
          <w:numId w:val="25"/>
        </w:numPr>
        <w:tabs>
          <w:tab w:val="left" w:pos="5040"/>
          <w:tab w:val="left" w:pos="5760"/>
        </w:tabs>
        <w:spacing w:line="240" w:lineRule="auto"/>
        <w:ind w:left="720" w:hanging="720"/>
        <w:rPr>
          <w:rFonts w:asciiTheme="minorHAnsi" w:hAnsiTheme="minorHAnsi"/>
        </w:rPr>
      </w:pPr>
      <w:r w:rsidRPr="006C402C">
        <w:rPr>
          <w:rFonts w:asciiTheme="minorHAnsi" w:hAnsiTheme="minorHAnsi"/>
        </w:rPr>
        <w:t xml:space="preserve">The </w:t>
      </w:r>
      <w:proofErr w:type="spellStart"/>
      <w:r w:rsidRPr="006C402C">
        <w:rPr>
          <w:rFonts w:asciiTheme="minorHAnsi" w:hAnsiTheme="minorHAnsi"/>
        </w:rPr>
        <w:t>Rt</w:t>
      </w:r>
      <w:proofErr w:type="spellEnd"/>
      <w:r w:rsidRPr="006C402C">
        <w:rPr>
          <w:rFonts w:asciiTheme="minorHAnsi" w:hAnsiTheme="minorHAnsi"/>
        </w:rPr>
        <w:t xml:space="preserve"> Rev’d </w:t>
      </w:r>
      <w:r>
        <w:rPr>
          <w:rFonts w:asciiTheme="minorHAnsi" w:hAnsiTheme="minorHAnsi"/>
        </w:rPr>
        <w:t xml:space="preserve">Dr </w:t>
      </w:r>
      <w:r w:rsidRPr="006C402C">
        <w:rPr>
          <w:rFonts w:asciiTheme="minorHAnsi" w:hAnsiTheme="minorHAnsi"/>
        </w:rPr>
        <w:t>Helen-Ann Hartley</w:t>
      </w:r>
      <w:r w:rsidRPr="006C402C">
        <w:rPr>
          <w:rFonts w:asciiTheme="minorHAnsi" w:hAnsiTheme="minorHAnsi"/>
        </w:rPr>
        <w:tab/>
        <w:t xml:space="preserve">2. </w:t>
      </w:r>
      <w:r w:rsidRPr="006C402C">
        <w:rPr>
          <w:rFonts w:asciiTheme="minorHAnsi" w:hAnsiTheme="minorHAnsi"/>
        </w:rPr>
        <w:tab/>
        <w:t>The Rev’d Don Tamihere</w:t>
      </w:r>
    </w:p>
    <w:p w14:paraId="2991411F" w14:textId="77777777" w:rsidR="00E8103C" w:rsidRPr="006C402C" w:rsidRDefault="00E8103C" w:rsidP="00E8103C">
      <w:pPr>
        <w:spacing w:line="240" w:lineRule="auto"/>
      </w:pPr>
    </w:p>
    <w:p w14:paraId="447C1AFA" w14:textId="77777777" w:rsidR="00E8103C" w:rsidRPr="006C402C" w:rsidRDefault="00E8103C" w:rsidP="00E8103C">
      <w:pPr>
        <w:pStyle w:val="NoSpacing"/>
        <w:rPr>
          <w:color w:val="282828"/>
        </w:rPr>
      </w:pPr>
      <w:proofErr w:type="spellStart"/>
      <w:r w:rsidRPr="006C402C">
        <w:rPr>
          <w:i/>
          <w:color w:val="282828"/>
        </w:rPr>
        <w:t>Ka</w:t>
      </w:r>
      <w:proofErr w:type="spellEnd"/>
      <w:r w:rsidRPr="006C402C">
        <w:rPr>
          <w:i/>
          <w:color w:val="282828"/>
        </w:rPr>
        <w:t xml:space="preserve"> </w:t>
      </w:r>
      <w:proofErr w:type="spellStart"/>
      <w:r w:rsidRPr="006C402C">
        <w:rPr>
          <w:i/>
          <w:color w:val="282828"/>
        </w:rPr>
        <w:t>kawea</w:t>
      </w:r>
      <w:proofErr w:type="spellEnd"/>
      <w:r w:rsidRPr="006C402C">
        <w:rPr>
          <w:i/>
          <w:color w:val="282828"/>
        </w:rPr>
        <w:t xml:space="preserve"> </w:t>
      </w:r>
      <w:proofErr w:type="spellStart"/>
      <w:r w:rsidRPr="006C402C">
        <w:rPr>
          <w:i/>
          <w:color w:val="282828"/>
        </w:rPr>
        <w:t>mai</w:t>
      </w:r>
      <w:proofErr w:type="spellEnd"/>
      <w:r w:rsidRPr="006C402C">
        <w:rPr>
          <w:i/>
          <w:color w:val="282828"/>
        </w:rPr>
        <w:t xml:space="preserve"> e </w:t>
      </w:r>
      <w:proofErr w:type="spellStart"/>
      <w:r w:rsidRPr="006C402C">
        <w:rPr>
          <w:i/>
          <w:color w:val="282828"/>
        </w:rPr>
        <w:t>ahau</w:t>
      </w:r>
      <w:proofErr w:type="spellEnd"/>
      <w:r w:rsidRPr="006C402C">
        <w:rPr>
          <w:i/>
          <w:color w:val="282828"/>
        </w:rPr>
        <w:t xml:space="preserve"> </w:t>
      </w:r>
      <w:proofErr w:type="spellStart"/>
      <w:r w:rsidRPr="006C402C">
        <w:rPr>
          <w:i/>
          <w:color w:val="282828"/>
        </w:rPr>
        <w:t>i</w:t>
      </w:r>
      <w:proofErr w:type="spellEnd"/>
      <w:r w:rsidRPr="006C402C">
        <w:rPr>
          <w:i/>
          <w:color w:val="282828"/>
        </w:rPr>
        <w:t xml:space="preserve"> </w:t>
      </w:r>
      <w:proofErr w:type="spellStart"/>
      <w:proofErr w:type="gramStart"/>
      <w:r w:rsidRPr="006C402C">
        <w:rPr>
          <w:i/>
          <w:color w:val="282828"/>
        </w:rPr>
        <w:t>te</w:t>
      </w:r>
      <w:proofErr w:type="spellEnd"/>
      <w:proofErr w:type="gramEnd"/>
      <w:r w:rsidRPr="006C402C">
        <w:rPr>
          <w:i/>
          <w:color w:val="282828"/>
        </w:rPr>
        <w:t xml:space="preserve"> </w:t>
      </w:r>
      <w:proofErr w:type="spellStart"/>
      <w:r w:rsidRPr="006C402C">
        <w:rPr>
          <w:i/>
          <w:color w:val="282828"/>
        </w:rPr>
        <w:t>karere</w:t>
      </w:r>
      <w:proofErr w:type="spellEnd"/>
      <w:r w:rsidRPr="006C402C">
        <w:rPr>
          <w:i/>
          <w:color w:val="282828"/>
        </w:rPr>
        <w:t xml:space="preserve"> </w:t>
      </w:r>
      <w:proofErr w:type="spellStart"/>
      <w:r w:rsidRPr="006C402C">
        <w:rPr>
          <w:i/>
          <w:color w:val="282828"/>
        </w:rPr>
        <w:t>pai</w:t>
      </w:r>
      <w:proofErr w:type="spellEnd"/>
      <w:r w:rsidRPr="006C402C">
        <w:rPr>
          <w:i/>
          <w:color w:val="282828"/>
        </w:rPr>
        <w:t xml:space="preserve"> me </w:t>
      </w:r>
      <w:proofErr w:type="spellStart"/>
      <w:r w:rsidRPr="006C402C">
        <w:rPr>
          <w:i/>
          <w:color w:val="282828"/>
        </w:rPr>
        <w:t>te</w:t>
      </w:r>
      <w:proofErr w:type="spellEnd"/>
      <w:r w:rsidRPr="006C402C">
        <w:rPr>
          <w:i/>
          <w:color w:val="282828"/>
        </w:rPr>
        <w:t xml:space="preserve"> </w:t>
      </w:r>
      <w:proofErr w:type="spellStart"/>
      <w:r w:rsidRPr="006C402C">
        <w:rPr>
          <w:i/>
          <w:color w:val="282828"/>
        </w:rPr>
        <w:t>hari</w:t>
      </w:r>
      <w:proofErr w:type="spellEnd"/>
      <w:r w:rsidRPr="006C402C">
        <w:rPr>
          <w:i/>
          <w:color w:val="282828"/>
        </w:rPr>
        <w:t xml:space="preserve"> </w:t>
      </w:r>
      <w:proofErr w:type="spellStart"/>
      <w:r w:rsidRPr="006C402C">
        <w:rPr>
          <w:i/>
          <w:color w:val="282828"/>
        </w:rPr>
        <w:t>nui</w:t>
      </w:r>
      <w:proofErr w:type="spellEnd"/>
      <w:r w:rsidRPr="006C402C">
        <w:rPr>
          <w:i/>
          <w:color w:val="282828"/>
        </w:rPr>
        <w:t xml:space="preserve"> </w:t>
      </w:r>
      <w:proofErr w:type="spellStart"/>
      <w:r w:rsidRPr="006C402C">
        <w:rPr>
          <w:i/>
          <w:color w:val="282828"/>
        </w:rPr>
        <w:t>mō</w:t>
      </w:r>
      <w:proofErr w:type="spellEnd"/>
      <w:r w:rsidRPr="006C402C">
        <w:rPr>
          <w:i/>
          <w:color w:val="282828"/>
        </w:rPr>
        <w:t xml:space="preserve"> </w:t>
      </w:r>
      <w:proofErr w:type="spellStart"/>
      <w:r w:rsidRPr="006C402C">
        <w:rPr>
          <w:i/>
          <w:color w:val="282828"/>
        </w:rPr>
        <w:t>koutou</w:t>
      </w:r>
      <w:proofErr w:type="spellEnd"/>
      <w:r w:rsidRPr="006C402C">
        <w:rPr>
          <w:i/>
          <w:color w:val="282828"/>
        </w:rPr>
        <w:t xml:space="preserve">” </w:t>
      </w:r>
    </w:p>
    <w:p w14:paraId="6823C50E" w14:textId="77777777" w:rsidR="00E8103C" w:rsidRPr="006C402C" w:rsidRDefault="00E8103C" w:rsidP="00E8103C">
      <w:pPr>
        <w:pStyle w:val="NoSpacing"/>
        <w:rPr>
          <w:color w:val="282828"/>
        </w:rPr>
      </w:pPr>
      <w:r w:rsidRPr="006C402C">
        <w:rPr>
          <w:i/>
          <w:color w:val="282828"/>
        </w:rPr>
        <w:t>‘Behold I bring you glad tidings of great joy'</w:t>
      </w:r>
      <w:r w:rsidRPr="006C402C">
        <w:rPr>
          <w:color w:val="282828"/>
        </w:rPr>
        <w:t xml:space="preserve"> </w:t>
      </w:r>
    </w:p>
    <w:p w14:paraId="3F4B9AEE" w14:textId="77777777" w:rsidR="00E8103C" w:rsidRPr="006C402C" w:rsidRDefault="00E8103C" w:rsidP="00E8103C">
      <w:pPr>
        <w:pStyle w:val="NoSpacing"/>
        <w:rPr>
          <w:color w:val="282828"/>
        </w:rPr>
      </w:pPr>
      <w:r w:rsidRPr="006C402C">
        <w:rPr>
          <w:i/>
          <w:color w:val="282828"/>
        </w:rPr>
        <w:t xml:space="preserve">“Oku </w:t>
      </w:r>
      <w:proofErr w:type="spellStart"/>
      <w:r w:rsidRPr="006C402C">
        <w:rPr>
          <w:i/>
          <w:color w:val="282828"/>
        </w:rPr>
        <w:t>ou</w:t>
      </w:r>
      <w:proofErr w:type="spellEnd"/>
      <w:r w:rsidRPr="006C402C">
        <w:rPr>
          <w:i/>
          <w:color w:val="282828"/>
        </w:rPr>
        <w:t xml:space="preserve"> </w:t>
      </w:r>
      <w:proofErr w:type="spellStart"/>
      <w:r w:rsidRPr="006C402C">
        <w:rPr>
          <w:i/>
          <w:color w:val="282828"/>
        </w:rPr>
        <w:t>ha’u</w:t>
      </w:r>
      <w:proofErr w:type="spellEnd"/>
      <w:r w:rsidRPr="006C402C">
        <w:rPr>
          <w:i/>
          <w:color w:val="282828"/>
        </w:rPr>
        <w:t xml:space="preserve"> </w:t>
      </w:r>
      <w:proofErr w:type="spellStart"/>
      <w:r w:rsidRPr="006C402C">
        <w:rPr>
          <w:i/>
          <w:color w:val="282828"/>
        </w:rPr>
        <w:t>mo</w:t>
      </w:r>
      <w:proofErr w:type="spellEnd"/>
      <w:r w:rsidRPr="006C402C">
        <w:rPr>
          <w:i/>
          <w:color w:val="282828"/>
        </w:rPr>
        <w:t xml:space="preserve"> au </w:t>
      </w:r>
      <w:proofErr w:type="spellStart"/>
      <w:r w:rsidRPr="006C402C">
        <w:rPr>
          <w:i/>
          <w:color w:val="282828"/>
        </w:rPr>
        <w:t>a’e</w:t>
      </w:r>
      <w:proofErr w:type="spellEnd"/>
      <w:r w:rsidRPr="006C402C">
        <w:rPr>
          <w:i/>
          <w:color w:val="282828"/>
        </w:rPr>
        <w:t xml:space="preserve"> </w:t>
      </w:r>
      <w:proofErr w:type="spellStart"/>
      <w:r w:rsidRPr="006C402C">
        <w:rPr>
          <w:i/>
          <w:color w:val="282828"/>
        </w:rPr>
        <w:t>Talafungani</w:t>
      </w:r>
      <w:proofErr w:type="spellEnd"/>
      <w:r w:rsidRPr="006C402C">
        <w:rPr>
          <w:i/>
          <w:color w:val="282828"/>
        </w:rPr>
        <w:t xml:space="preserve"> ‘</w:t>
      </w:r>
      <w:proofErr w:type="spellStart"/>
      <w:r w:rsidRPr="006C402C">
        <w:rPr>
          <w:i/>
          <w:color w:val="282828"/>
        </w:rPr>
        <w:t>oe</w:t>
      </w:r>
      <w:proofErr w:type="spellEnd"/>
      <w:r w:rsidRPr="006C402C">
        <w:rPr>
          <w:i/>
          <w:color w:val="282828"/>
        </w:rPr>
        <w:t xml:space="preserve"> </w:t>
      </w:r>
      <w:proofErr w:type="spellStart"/>
      <w:r w:rsidRPr="006C402C">
        <w:rPr>
          <w:i/>
          <w:color w:val="282828"/>
        </w:rPr>
        <w:t>Fiefia</w:t>
      </w:r>
      <w:proofErr w:type="spellEnd"/>
      <w:r w:rsidRPr="006C402C">
        <w:rPr>
          <w:i/>
          <w:color w:val="282828"/>
        </w:rPr>
        <w:t xml:space="preserve">” </w:t>
      </w:r>
      <w:r w:rsidRPr="006C402C">
        <w:rPr>
          <w:color w:val="282828"/>
        </w:rPr>
        <w:t>Luke 2:10.</w:t>
      </w:r>
      <w:r w:rsidRPr="006C402C">
        <w:rPr>
          <w:color w:val="282828"/>
        </w:rPr>
        <w:br/>
      </w:r>
    </w:p>
    <w:p w14:paraId="52836511" w14:textId="77777777" w:rsidR="00E8103C" w:rsidRPr="006C402C" w:rsidRDefault="00E8103C" w:rsidP="00E8103C">
      <w:pPr>
        <w:pStyle w:val="NoSpacing"/>
        <w:jc w:val="both"/>
        <w:rPr>
          <w:color w:val="282828"/>
        </w:rPr>
      </w:pPr>
      <w:r w:rsidRPr="006C402C">
        <w:rPr>
          <w:color w:val="282828"/>
        </w:rPr>
        <w:t xml:space="preserve">On Christmas Day, 1814, the Rev'd Samuel Marsden and </w:t>
      </w:r>
      <w:proofErr w:type="spellStart"/>
      <w:r w:rsidRPr="006C402C">
        <w:rPr>
          <w:color w:val="282828"/>
        </w:rPr>
        <w:t>Ruatara</w:t>
      </w:r>
      <w:proofErr w:type="spellEnd"/>
      <w:r w:rsidRPr="006C402C">
        <w:rPr>
          <w:color w:val="282828"/>
        </w:rPr>
        <w:t xml:space="preserve"> proclaimed the Gospel of Jesus Christ for the first time on the shores of </w:t>
      </w:r>
      <w:proofErr w:type="spellStart"/>
      <w:r w:rsidRPr="006C402C">
        <w:rPr>
          <w:color w:val="282828"/>
        </w:rPr>
        <w:t>Aotearoa</w:t>
      </w:r>
      <w:proofErr w:type="spellEnd"/>
      <w:r w:rsidRPr="006C402C">
        <w:rPr>
          <w:color w:val="282828"/>
        </w:rPr>
        <w:t xml:space="preserve"> New Zealand.  Thus for two hundred years, the good news of Jesus Christ has been proclaimed throughout </w:t>
      </w:r>
      <w:proofErr w:type="spellStart"/>
      <w:r w:rsidRPr="006C402C">
        <w:rPr>
          <w:color w:val="282828"/>
        </w:rPr>
        <w:t>Aotearoa</w:t>
      </w:r>
      <w:proofErr w:type="spellEnd"/>
      <w:r w:rsidRPr="006C402C">
        <w:rPr>
          <w:color w:val="282828"/>
        </w:rPr>
        <w:t xml:space="preserve"> New Zealand and Polynesia.  But the good news of God reaches back into the story of our created world.  We speak and experience the Gospel in this time and in this place, but hold the witness of Scripture in its articulation of God's work in history through Jesus Christ, Son of God and servant of all, and in the movement of the Holy Spirit.  We are held in the now and the not yet, trusting in the promises of God.  We are filled with grace and hope, and Scripture commands us to live in prayerful anticipation of the promises of resurrection into eternal life, when we shall all be changed.</w:t>
      </w:r>
    </w:p>
    <w:p w14:paraId="15C91764" w14:textId="77777777" w:rsidR="00E8103C" w:rsidRPr="006C402C" w:rsidRDefault="00E8103C" w:rsidP="00E8103C">
      <w:pPr>
        <w:pStyle w:val="NoSpacing"/>
        <w:jc w:val="both"/>
        <w:rPr>
          <w:color w:val="282828"/>
        </w:rPr>
      </w:pPr>
    </w:p>
    <w:p w14:paraId="5E93257A" w14:textId="77777777" w:rsidR="00E8103C" w:rsidRPr="006C402C" w:rsidRDefault="00E8103C" w:rsidP="00E8103C">
      <w:pPr>
        <w:pStyle w:val="NoSpacing"/>
        <w:jc w:val="both"/>
        <w:rPr>
          <w:color w:val="282828"/>
        </w:rPr>
      </w:pPr>
      <w:r w:rsidRPr="006C402C">
        <w:rPr>
          <w:color w:val="282828"/>
        </w:rPr>
        <w:t>Scripture teaches the creation of male and female in the image and likeness of God and the love of God for all people regardless of individual faith or calling.    In Christ all are invited into faith in the new covenant in which the forgiveness of sin and new life in Christ is received.  Called to be members of the Body of Christ, the power of the Spirit empowers the church to be the hands and feet; the voice and heart of Christ.  Jesus Christ is the centre of all that we are and all that we do.</w:t>
      </w:r>
    </w:p>
    <w:p w14:paraId="4E11A478" w14:textId="77777777" w:rsidR="00E8103C" w:rsidRPr="006C402C" w:rsidRDefault="00E8103C" w:rsidP="00E8103C">
      <w:pPr>
        <w:pStyle w:val="NoSpacing"/>
        <w:rPr>
          <w:i/>
          <w:color w:val="282828"/>
        </w:rPr>
      </w:pPr>
    </w:p>
    <w:p w14:paraId="15DF5FB2" w14:textId="77777777" w:rsidR="00E8103C" w:rsidRPr="006C402C" w:rsidRDefault="00E8103C" w:rsidP="00E8103C">
      <w:pPr>
        <w:pStyle w:val="NoSpacing"/>
        <w:rPr>
          <w:i/>
          <w:color w:val="282828"/>
        </w:rPr>
      </w:pPr>
      <w:r w:rsidRPr="006C402C">
        <w:rPr>
          <w:i/>
          <w:color w:val="282828"/>
        </w:rPr>
        <w:t xml:space="preserve">“There is no longer Jew or Greek, there is no longer slave or free, there is no longer male and female; for all of you are one in Christ Jesus.” </w:t>
      </w:r>
    </w:p>
    <w:p w14:paraId="3566E9CF" w14:textId="77777777" w:rsidR="00E8103C" w:rsidRPr="006C402C" w:rsidRDefault="00E8103C" w:rsidP="00E8103C">
      <w:pPr>
        <w:pStyle w:val="NoSpacing"/>
        <w:rPr>
          <w:color w:val="282828"/>
        </w:rPr>
      </w:pPr>
      <w:r w:rsidRPr="006C402C">
        <w:rPr>
          <w:i/>
          <w:color w:val="282828"/>
        </w:rPr>
        <w:t>“</w:t>
      </w:r>
      <w:proofErr w:type="spellStart"/>
      <w:r w:rsidRPr="006C402C">
        <w:rPr>
          <w:i/>
          <w:color w:val="282828"/>
        </w:rPr>
        <w:t>Kāhore</w:t>
      </w:r>
      <w:proofErr w:type="spellEnd"/>
      <w:r w:rsidRPr="006C402C">
        <w:rPr>
          <w:i/>
          <w:color w:val="282828"/>
        </w:rPr>
        <w:t xml:space="preserve"> he </w:t>
      </w:r>
      <w:proofErr w:type="spellStart"/>
      <w:r w:rsidRPr="006C402C">
        <w:rPr>
          <w:i/>
          <w:color w:val="282828"/>
        </w:rPr>
        <w:t>Hūrai</w:t>
      </w:r>
      <w:proofErr w:type="spellEnd"/>
      <w:r w:rsidRPr="006C402C">
        <w:rPr>
          <w:i/>
          <w:color w:val="282828"/>
        </w:rPr>
        <w:t xml:space="preserve">, </w:t>
      </w:r>
      <w:proofErr w:type="spellStart"/>
      <w:r w:rsidRPr="006C402C">
        <w:rPr>
          <w:i/>
          <w:color w:val="282828"/>
        </w:rPr>
        <w:t>kāhore</w:t>
      </w:r>
      <w:proofErr w:type="spellEnd"/>
      <w:r w:rsidRPr="006C402C">
        <w:rPr>
          <w:i/>
          <w:color w:val="282828"/>
        </w:rPr>
        <w:t xml:space="preserve"> he </w:t>
      </w:r>
      <w:proofErr w:type="spellStart"/>
      <w:r w:rsidRPr="006C402C">
        <w:rPr>
          <w:i/>
          <w:color w:val="282828"/>
        </w:rPr>
        <w:t>Kāriki</w:t>
      </w:r>
      <w:proofErr w:type="spellEnd"/>
      <w:r w:rsidRPr="006C402C">
        <w:rPr>
          <w:i/>
          <w:color w:val="282828"/>
        </w:rPr>
        <w:t xml:space="preserve">, </w:t>
      </w:r>
      <w:proofErr w:type="spellStart"/>
      <w:r w:rsidRPr="006C402C">
        <w:rPr>
          <w:i/>
          <w:color w:val="282828"/>
        </w:rPr>
        <w:t>kāhore</w:t>
      </w:r>
      <w:proofErr w:type="spellEnd"/>
      <w:r w:rsidRPr="006C402C">
        <w:rPr>
          <w:i/>
          <w:color w:val="282828"/>
        </w:rPr>
        <w:t xml:space="preserve"> he </w:t>
      </w:r>
      <w:proofErr w:type="spellStart"/>
      <w:r w:rsidRPr="006C402C">
        <w:rPr>
          <w:i/>
          <w:color w:val="282828"/>
        </w:rPr>
        <w:t>pononga</w:t>
      </w:r>
      <w:proofErr w:type="spellEnd"/>
      <w:r w:rsidRPr="006C402C">
        <w:rPr>
          <w:i/>
          <w:color w:val="282828"/>
        </w:rPr>
        <w:t xml:space="preserve">, </w:t>
      </w:r>
      <w:proofErr w:type="spellStart"/>
      <w:r w:rsidRPr="006C402C">
        <w:rPr>
          <w:i/>
          <w:color w:val="282828"/>
        </w:rPr>
        <w:t>kāhore</w:t>
      </w:r>
      <w:proofErr w:type="spellEnd"/>
      <w:r w:rsidRPr="006C402C">
        <w:rPr>
          <w:i/>
          <w:color w:val="282828"/>
        </w:rPr>
        <w:t xml:space="preserve"> he </w:t>
      </w:r>
      <w:proofErr w:type="spellStart"/>
      <w:r w:rsidRPr="006C402C">
        <w:rPr>
          <w:i/>
          <w:color w:val="282828"/>
        </w:rPr>
        <w:t>rangatira</w:t>
      </w:r>
      <w:proofErr w:type="spellEnd"/>
      <w:r w:rsidRPr="006C402C">
        <w:rPr>
          <w:i/>
          <w:color w:val="282828"/>
        </w:rPr>
        <w:t xml:space="preserve">, </w:t>
      </w:r>
      <w:proofErr w:type="spellStart"/>
      <w:r w:rsidRPr="006C402C">
        <w:rPr>
          <w:i/>
          <w:color w:val="282828"/>
        </w:rPr>
        <w:t>kāhore</w:t>
      </w:r>
      <w:proofErr w:type="spellEnd"/>
      <w:r w:rsidRPr="006C402C">
        <w:rPr>
          <w:i/>
          <w:color w:val="282828"/>
        </w:rPr>
        <w:t xml:space="preserve"> he </w:t>
      </w:r>
      <w:proofErr w:type="spellStart"/>
      <w:r w:rsidRPr="006C402C">
        <w:rPr>
          <w:i/>
          <w:color w:val="282828"/>
        </w:rPr>
        <w:t>tāne</w:t>
      </w:r>
      <w:proofErr w:type="spellEnd"/>
      <w:r w:rsidRPr="006C402C">
        <w:rPr>
          <w:i/>
          <w:color w:val="282828"/>
        </w:rPr>
        <w:t xml:space="preserve">, </w:t>
      </w:r>
      <w:proofErr w:type="spellStart"/>
      <w:r w:rsidRPr="006C402C">
        <w:rPr>
          <w:i/>
          <w:color w:val="282828"/>
        </w:rPr>
        <w:t>wāhine</w:t>
      </w:r>
      <w:proofErr w:type="spellEnd"/>
      <w:r w:rsidRPr="006C402C">
        <w:rPr>
          <w:i/>
          <w:color w:val="282828"/>
        </w:rPr>
        <w:t xml:space="preserve"> </w:t>
      </w:r>
      <w:proofErr w:type="spellStart"/>
      <w:r w:rsidRPr="006C402C">
        <w:rPr>
          <w:i/>
          <w:color w:val="282828"/>
        </w:rPr>
        <w:t>rānei</w:t>
      </w:r>
      <w:proofErr w:type="spellEnd"/>
      <w:r w:rsidRPr="006C402C">
        <w:rPr>
          <w:i/>
          <w:color w:val="282828"/>
        </w:rPr>
        <w:t xml:space="preserve">, he </w:t>
      </w:r>
      <w:proofErr w:type="spellStart"/>
      <w:r w:rsidRPr="006C402C">
        <w:rPr>
          <w:i/>
          <w:color w:val="282828"/>
        </w:rPr>
        <w:t>tāngata</w:t>
      </w:r>
      <w:proofErr w:type="spellEnd"/>
      <w:r w:rsidRPr="006C402C">
        <w:rPr>
          <w:i/>
          <w:color w:val="282828"/>
        </w:rPr>
        <w:t xml:space="preserve"> </w:t>
      </w:r>
      <w:proofErr w:type="spellStart"/>
      <w:r w:rsidRPr="006C402C">
        <w:rPr>
          <w:i/>
          <w:color w:val="282828"/>
        </w:rPr>
        <w:t>kotahi</w:t>
      </w:r>
      <w:proofErr w:type="spellEnd"/>
      <w:r w:rsidRPr="006C402C">
        <w:rPr>
          <w:i/>
          <w:color w:val="282828"/>
        </w:rPr>
        <w:t xml:space="preserve"> </w:t>
      </w:r>
      <w:proofErr w:type="spellStart"/>
      <w:r w:rsidRPr="006C402C">
        <w:rPr>
          <w:i/>
          <w:color w:val="282828"/>
        </w:rPr>
        <w:t>tonu</w:t>
      </w:r>
      <w:proofErr w:type="spellEnd"/>
      <w:r w:rsidRPr="006C402C">
        <w:rPr>
          <w:i/>
          <w:color w:val="282828"/>
        </w:rPr>
        <w:t xml:space="preserve"> </w:t>
      </w:r>
      <w:proofErr w:type="spellStart"/>
      <w:r w:rsidRPr="006C402C">
        <w:rPr>
          <w:i/>
          <w:color w:val="282828"/>
        </w:rPr>
        <w:t>hoki</w:t>
      </w:r>
      <w:proofErr w:type="spellEnd"/>
      <w:r w:rsidRPr="006C402C">
        <w:rPr>
          <w:i/>
          <w:color w:val="282828"/>
        </w:rPr>
        <w:t xml:space="preserve"> </w:t>
      </w:r>
      <w:proofErr w:type="spellStart"/>
      <w:r w:rsidRPr="006C402C">
        <w:rPr>
          <w:i/>
          <w:color w:val="282828"/>
        </w:rPr>
        <w:t>koutou</w:t>
      </w:r>
      <w:proofErr w:type="spellEnd"/>
      <w:r w:rsidRPr="006C402C">
        <w:rPr>
          <w:i/>
          <w:color w:val="282828"/>
        </w:rPr>
        <w:t xml:space="preserve"> </w:t>
      </w:r>
      <w:proofErr w:type="spellStart"/>
      <w:r w:rsidRPr="006C402C">
        <w:rPr>
          <w:i/>
          <w:color w:val="282828"/>
        </w:rPr>
        <w:t>katoa</w:t>
      </w:r>
      <w:proofErr w:type="spellEnd"/>
      <w:r w:rsidRPr="006C402C">
        <w:rPr>
          <w:i/>
          <w:color w:val="282828"/>
        </w:rPr>
        <w:t xml:space="preserve"> </w:t>
      </w:r>
      <w:proofErr w:type="spellStart"/>
      <w:r w:rsidRPr="006C402C">
        <w:rPr>
          <w:i/>
          <w:color w:val="282828"/>
        </w:rPr>
        <w:t>i</w:t>
      </w:r>
      <w:proofErr w:type="spellEnd"/>
      <w:r w:rsidRPr="006C402C">
        <w:rPr>
          <w:i/>
          <w:color w:val="282828"/>
        </w:rPr>
        <w:t xml:space="preserve"> </w:t>
      </w:r>
      <w:proofErr w:type="spellStart"/>
      <w:r w:rsidRPr="006C402C">
        <w:rPr>
          <w:i/>
          <w:color w:val="282828"/>
        </w:rPr>
        <w:t>roto</w:t>
      </w:r>
      <w:proofErr w:type="spellEnd"/>
      <w:r w:rsidRPr="006C402C">
        <w:rPr>
          <w:i/>
          <w:color w:val="282828"/>
        </w:rPr>
        <w:t xml:space="preserve"> </w:t>
      </w:r>
      <w:proofErr w:type="spellStart"/>
      <w:r w:rsidRPr="006C402C">
        <w:rPr>
          <w:i/>
          <w:color w:val="282828"/>
        </w:rPr>
        <w:t>i</w:t>
      </w:r>
      <w:proofErr w:type="spellEnd"/>
      <w:r w:rsidRPr="006C402C">
        <w:rPr>
          <w:i/>
          <w:color w:val="282828"/>
        </w:rPr>
        <w:t xml:space="preserve"> a </w:t>
      </w:r>
      <w:proofErr w:type="spellStart"/>
      <w:r w:rsidRPr="006C402C">
        <w:rPr>
          <w:i/>
          <w:color w:val="282828"/>
        </w:rPr>
        <w:t>Karaiti</w:t>
      </w:r>
      <w:proofErr w:type="spellEnd"/>
      <w:r w:rsidRPr="006C402C">
        <w:rPr>
          <w:i/>
          <w:color w:val="282828"/>
        </w:rPr>
        <w:t xml:space="preserve"> </w:t>
      </w:r>
      <w:proofErr w:type="spellStart"/>
      <w:r w:rsidRPr="006C402C">
        <w:rPr>
          <w:i/>
          <w:color w:val="282828"/>
        </w:rPr>
        <w:t>Īhu</w:t>
      </w:r>
      <w:proofErr w:type="spellEnd"/>
      <w:r w:rsidRPr="006C402C">
        <w:rPr>
          <w:i/>
          <w:color w:val="282828"/>
        </w:rPr>
        <w:t xml:space="preserve">.”  </w:t>
      </w:r>
    </w:p>
    <w:p w14:paraId="4824823D" w14:textId="77777777" w:rsidR="00E8103C" w:rsidRPr="006C402C" w:rsidRDefault="00E8103C" w:rsidP="00E8103C">
      <w:pPr>
        <w:pStyle w:val="NoSpacing"/>
        <w:rPr>
          <w:i/>
        </w:rPr>
      </w:pPr>
      <w:r w:rsidRPr="006C402C">
        <w:rPr>
          <w:i/>
        </w:rPr>
        <w:t xml:space="preserve">“E le o </w:t>
      </w:r>
      <w:proofErr w:type="spellStart"/>
      <w:r w:rsidRPr="006C402C">
        <w:rPr>
          <w:i/>
        </w:rPr>
        <w:t>i</w:t>
      </w:r>
      <w:proofErr w:type="spellEnd"/>
      <w:r w:rsidRPr="006C402C">
        <w:rPr>
          <w:i/>
        </w:rPr>
        <w:t xml:space="preserve"> </w:t>
      </w:r>
      <w:proofErr w:type="spellStart"/>
      <w:r w:rsidRPr="006C402C">
        <w:rPr>
          <w:i/>
        </w:rPr>
        <w:t>ai</w:t>
      </w:r>
      <w:proofErr w:type="spellEnd"/>
      <w:r w:rsidRPr="006C402C">
        <w:rPr>
          <w:i/>
        </w:rPr>
        <w:t xml:space="preserve"> se </w:t>
      </w:r>
      <w:proofErr w:type="spellStart"/>
      <w:r w:rsidRPr="006C402C">
        <w:rPr>
          <w:i/>
        </w:rPr>
        <w:t>Iutaia</w:t>
      </w:r>
      <w:proofErr w:type="spellEnd"/>
      <w:r w:rsidRPr="006C402C">
        <w:rPr>
          <w:i/>
        </w:rPr>
        <w:t xml:space="preserve"> </w:t>
      </w:r>
      <w:proofErr w:type="spellStart"/>
      <w:r w:rsidRPr="006C402C">
        <w:rPr>
          <w:i/>
        </w:rPr>
        <w:t>po</w:t>
      </w:r>
      <w:proofErr w:type="spellEnd"/>
      <w:r w:rsidRPr="006C402C">
        <w:rPr>
          <w:i/>
        </w:rPr>
        <w:t xml:space="preserve"> o se </w:t>
      </w:r>
      <w:proofErr w:type="spellStart"/>
      <w:r w:rsidRPr="006C402C">
        <w:rPr>
          <w:i/>
        </w:rPr>
        <w:t>Eleni</w:t>
      </w:r>
      <w:proofErr w:type="spellEnd"/>
      <w:r w:rsidRPr="006C402C">
        <w:rPr>
          <w:i/>
        </w:rPr>
        <w:t xml:space="preserve">, e le o </w:t>
      </w:r>
      <w:proofErr w:type="spellStart"/>
      <w:r w:rsidRPr="006C402C">
        <w:rPr>
          <w:i/>
        </w:rPr>
        <w:t>i</w:t>
      </w:r>
      <w:proofErr w:type="spellEnd"/>
      <w:r w:rsidRPr="006C402C">
        <w:rPr>
          <w:i/>
        </w:rPr>
        <w:t xml:space="preserve"> </w:t>
      </w:r>
      <w:proofErr w:type="spellStart"/>
      <w:r w:rsidRPr="006C402C">
        <w:rPr>
          <w:i/>
        </w:rPr>
        <w:t>ai</w:t>
      </w:r>
      <w:proofErr w:type="spellEnd"/>
      <w:r w:rsidRPr="006C402C">
        <w:rPr>
          <w:i/>
        </w:rPr>
        <w:t xml:space="preserve"> se </w:t>
      </w:r>
      <w:proofErr w:type="spellStart"/>
      <w:r w:rsidRPr="006C402C">
        <w:rPr>
          <w:i/>
        </w:rPr>
        <w:t>pologa</w:t>
      </w:r>
      <w:proofErr w:type="spellEnd"/>
      <w:r w:rsidRPr="006C402C">
        <w:rPr>
          <w:i/>
        </w:rPr>
        <w:t xml:space="preserve"> </w:t>
      </w:r>
      <w:proofErr w:type="spellStart"/>
      <w:r w:rsidRPr="006C402C">
        <w:rPr>
          <w:i/>
        </w:rPr>
        <w:t>po</w:t>
      </w:r>
      <w:proofErr w:type="spellEnd"/>
      <w:r w:rsidRPr="006C402C">
        <w:rPr>
          <w:i/>
        </w:rPr>
        <w:t xml:space="preserve"> o se </w:t>
      </w:r>
      <w:proofErr w:type="spellStart"/>
      <w:r w:rsidRPr="006C402C">
        <w:rPr>
          <w:i/>
        </w:rPr>
        <w:t>saoloto</w:t>
      </w:r>
      <w:proofErr w:type="spellEnd"/>
      <w:r w:rsidRPr="006C402C">
        <w:rPr>
          <w:i/>
        </w:rPr>
        <w:t xml:space="preserve">, e le o </w:t>
      </w:r>
      <w:proofErr w:type="spellStart"/>
      <w:r w:rsidRPr="006C402C">
        <w:rPr>
          <w:i/>
        </w:rPr>
        <w:t>i</w:t>
      </w:r>
      <w:proofErr w:type="spellEnd"/>
      <w:r w:rsidRPr="006C402C">
        <w:rPr>
          <w:i/>
        </w:rPr>
        <w:t xml:space="preserve"> </w:t>
      </w:r>
      <w:proofErr w:type="spellStart"/>
      <w:r w:rsidRPr="006C402C">
        <w:rPr>
          <w:i/>
        </w:rPr>
        <w:t>ai</w:t>
      </w:r>
      <w:proofErr w:type="spellEnd"/>
      <w:r w:rsidRPr="006C402C">
        <w:rPr>
          <w:i/>
        </w:rPr>
        <w:t xml:space="preserve"> se </w:t>
      </w:r>
      <w:proofErr w:type="spellStart"/>
      <w:r w:rsidRPr="006C402C">
        <w:rPr>
          <w:i/>
        </w:rPr>
        <w:t>tane</w:t>
      </w:r>
      <w:proofErr w:type="spellEnd"/>
      <w:r w:rsidRPr="006C402C">
        <w:rPr>
          <w:i/>
        </w:rPr>
        <w:t xml:space="preserve"> </w:t>
      </w:r>
      <w:proofErr w:type="spellStart"/>
      <w:r w:rsidRPr="006C402C">
        <w:rPr>
          <w:i/>
        </w:rPr>
        <w:t>po</w:t>
      </w:r>
      <w:proofErr w:type="spellEnd"/>
      <w:r w:rsidRPr="006C402C">
        <w:rPr>
          <w:i/>
        </w:rPr>
        <w:t xml:space="preserve"> o se </w:t>
      </w:r>
      <w:proofErr w:type="spellStart"/>
      <w:r w:rsidRPr="006C402C">
        <w:rPr>
          <w:i/>
        </w:rPr>
        <w:t>fafine</w:t>
      </w:r>
      <w:proofErr w:type="spellEnd"/>
      <w:r w:rsidRPr="006C402C">
        <w:rPr>
          <w:i/>
        </w:rPr>
        <w:t xml:space="preserve">; </w:t>
      </w:r>
      <w:proofErr w:type="spellStart"/>
      <w:r w:rsidRPr="006C402C">
        <w:rPr>
          <w:i/>
        </w:rPr>
        <w:t>auā</w:t>
      </w:r>
      <w:proofErr w:type="spellEnd"/>
      <w:r w:rsidRPr="006C402C">
        <w:rPr>
          <w:i/>
        </w:rPr>
        <w:t xml:space="preserve"> </w:t>
      </w:r>
      <w:proofErr w:type="spellStart"/>
      <w:r w:rsidRPr="006C402C">
        <w:rPr>
          <w:i/>
        </w:rPr>
        <w:t>ua</w:t>
      </w:r>
      <w:proofErr w:type="spellEnd"/>
      <w:r w:rsidRPr="006C402C">
        <w:rPr>
          <w:i/>
        </w:rPr>
        <w:t xml:space="preserve"> </w:t>
      </w:r>
      <w:proofErr w:type="spellStart"/>
      <w:r w:rsidRPr="006C402C">
        <w:rPr>
          <w:i/>
        </w:rPr>
        <w:t>tasi</w:t>
      </w:r>
      <w:proofErr w:type="spellEnd"/>
      <w:r w:rsidRPr="006C402C">
        <w:rPr>
          <w:i/>
        </w:rPr>
        <w:t xml:space="preserve"> lava </w:t>
      </w:r>
      <w:proofErr w:type="spellStart"/>
      <w:r w:rsidRPr="006C402C">
        <w:rPr>
          <w:i/>
        </w:rPr>
        <w:t>outou</w:t>
      </w:r>
      <w:proofErr w:type="spellEnd"/>
      <w:r w:rsidRPr="006C402C">
        <w:rPr>
          <w:i/>
        </w:rPr>
        <w:t xml:space="preserve"> </w:t>
      </w:r>
      <w:proofErr w:type="spellStart"/>
      <w:r w:rsidRPr="006C402C">
        <w:rPr>
          <w:i/>
        </w:rPr>
        <w:t>uma</w:t>
      </w:r>
      <w:proofErr w:type="spellEnd"/>
      <w:r w:rsidRPr="006C402C">
        <w:rPr>
          <w:i/>
        </w:rPr>
        <w:t xml:space="preserve"> </w:t>
      </w:r>
      <w:proofErr w:type="spellStart"/>
      <w:proofErr w:type="gramStart"/>
      <w:r w:rsidRPr="006C402C">
        <w:rPr>
          <w:i/>
        </w:rPr>
        <w:t>ia</w:t>
      </w:r>
      <w:proofErr w:type="spellEnd"/>
      <w:proofErr w:type="gramEnd"/>
      <w:r w:rsidRPr="006C402C">
        <w:rPr>
          <w:i/>
        </w:rPr>
        <w:t xml:space="preserve"> </w:t>
      </w:r>
      <w:proofErr w:type="spellStart"/>
      <w:r w:rsidRPr="006C402C">
        <w:rPr>
          <w:i/>
        </w:rPr>
        <w:t>Keriso</w:t>
      </w:r>
      <w:proofErr w:type="spellEnd"/>
      <w:r w:rsidRPr="006C402C">
        <w:rPr>
          <w:i/>
        </w:rPr>
        <w:t xml:space="preserve"> </w:t>
      </w:r>
      <w:proofErr w:type="spellStart"/>
      <w:r w:rsidRPr="006C402C">
        <w:rPr>
          <w:i/>
        </w:rPr>
        <w:t>Iesu</w:t>
      </w:r>
      <w:proofErr w:type="spellEnd"/>
      <w:r w:rsidRPr="006C402C">
        <w:rPr>
          <w:i/>
        </w:rPr>
        <w:t>.”</w:t>
      </w:r>
      <w:r w:rsidRPr="006C402C">
        <w:rPr>
          <w:color w:val="282828"/>
        </w:rPr>
        <w:t xml:space="preserve"> Galatians 3:28</w:t>
      </w:r>
    </w:p>
    <w:p w14:paraId="3BA54869" w14:textId="77777777" w:rsidR="00E8103C" w:rsidRPr="006C402C" w:rsidRDefault="00E8103C" w:rsidP="00E8103C">
      <w:pPr>
        <w:pStyle w:val="NoSpacing"/>
        <w:rPr>
          <w:i/>
        </w:rPr>
      </w:pPr>
    </w:p>
    <w:p w14:paraId="4ED7AD59" w14:textId="77777777" w:rsidR="00E8103C" w:rsidRPr="006C402C" w:rsidRDefault="00E8103C" w:rsidP="00E8103C">
      <w:pPr>
        <w:pStyle w:val="NoSpacing"/>
        <w:jc w:val="both"/>
      </w:pPr>
      <w:r w:rsidRPr="006C402C">
        <w:t>In this letter, the Apostle Paul writes to a community who were themselves experiencing critical issues of division in their doctrine and common life, that their distinct identities were not collapsed, but rather surpassed and transformed by Jesus Christ.</w:t>
      </w:r>
    </w:p>
    <w:p w14:paraId="43221AEE" w14:textId="77777777" w:rsidR="00E8103C" w:rsidRPr="006C402C" w:rsidRDefault="00E8103C" w:rsidP="00E8103C">
      <w:pPr>
        <w:pStyle w:val="NoSpacing"/>
        <w:jc w:val="both"/>
      </w:pPr>
    </w:p>
    <w:p w14:paraId="0E6FF002" w14:textId="77777777" w:rsidR="00E8103C" w:rsidRPr="006C402C" w:rsidRDefault="00E8103C" w:rsidP="00E8103C">
      <w:pPr>
        <w:pStyle w:val="NoSpacing"/>
        <w:jc w:val="both"/>
      </w:pPr>
      <w:r w:rsidRPr="006C402C">
        <w:t>“</w:t>
      </w:r>
      <w:r w:rsidRPr="006C402C">
        <w:rPr>
          <w:i/>
        </w:rPr>
        <w:t xml:space="preserve">All have sinned and all have fallen short of the glory of God” </w:t>
      </w:r>
      <w:r w:rsidRPr="006C402C">
        <w:t>Romans 3:23.   Nevertheless Christ is the Good Shepherd (John 10) and seeks to bring home to the fold every person. God never gives up on us (Luke 15).  </w:t>
      </w:r>
    </w:p>
    <w:p w14:paraId="77574481" w14:textId="77777777" w:rsidR="00E8103C" w:rsidRPr="006C402C" w:rsidRDefault="00E8103C" w:rsidP="00E8103C">
      <w:pPr>
        <w:pStyle w:val="NoSpacing"/>
        <w:jc w:val="both"/>
      </w:pPr>
    </w:p>
    <w:p w14:paraId="69EC0983" w14:textId="77777777" w:rsidR="00E8103C" w:rsidRDefault="00E8103C" w:rsidP="00E8103C">
      <w:pPr>
        <w:pStyle w:val="NoSpacing"/>
        <w:jc w:val="both"/>
      </w:pPr>
      <w:r w:rsidRPr="006C402C">
        <w:t xml:space="preserve">It is the call of the church in every place to proclaim God's love and invite people to become </w:t>
      </w:r>
      <w:proofErr w:type="gramStart"/>
      <w:r w:rsidRPr="006C402C">
        <w:t>disciples</w:t>
      </w:r>
      <w:proofErr w:type="gramEnd"/>
      <w:r w:rsidRPr="006C402C">
        <w:t xml:space="preserve"> of Christ.   Christian teaching calls every disciple to a life of repentance as well as seeking to do God's will to love and serve others in the world Christ died to save. </w:t>
      </w:r>
    </w:p>
    <w:p w14:paraId="1F35E226" w14:textId="77777777" w:rsidR="00E8103C" w:rsidRDefault="00E8103C" w:rsidP="00E8103C">
      <w:pPr>
        <w:pStyle w:val="NoSpacing"/>
        <w:jc w:val="both"/>
      </w:pPr>
    </w:p>
    <w:p w14:paraId="7131936F" w14:textId="77777777" w:rsidR="00E8103C" w:rsidRPr="006C402C" w:rsidRDefault="00E8103C" w:rsidP="00E8103C">
      <w:pPr>
        <w:pStyle w:val="NoSpacing"/>
        <w:jc w:val="both"/>
      </w:pPr>
      <w:r w:rsidRPr="006C402C">
        <w:t xml:space="preserve">At the General Synod/Te </w:t>
      </w:r>
      <w:proofErr w:type="spellStart"/>
      <w:r w:rsidRPr="006C402C">
        <w:t>Hīnota</w:t>
      </w:r>
      <w:proofErr w:type="spellEnd"/>
      <w:r w:rsidRPr="006C402C">
        <w:t xml:space="preserve"> </w:t>
      </w:r>
      <w:proofErr w:type="spellStart"/>
      <w:r w:rsidRPr="006C402C">
        <w:t>Whānui</w:t>
      </w:r>
      <w:proofErr w:type="spellEnd"/>
      <w:r w:rsidRPr="006C402C">
        <w:t xml:space="preserve"> held at Waitangi in May 2014, the Three Tikanga of our Church met and engaged in a number of important issues.  One major focus of energy and debate was the doctrine of marriage.  In the midst of the articulation of many theologies and cultural influences, our unity in Christ was never-the-less evident even when we disagreed.  The Church has received and articulated an understanding of intimate human relationships which it expresses through her doctrine of marriage between a man and a woman, and is life-long and monogamous.</w:t>
      </w:r>
    </w:p>
    <w:p w14:paraId="15F1FC0B" w14:textId="77777777" w:rsidR="00E8103C" w:rsidRPr="006C402C" w:rsidRDefault="00E8103C" w:rsidP="00E8103C">
      <w:pPr>
        <w:pStyle w:val="NoSpacing"/>
      </w:pPr>
    </w:p>
    <w:p w14:paraId="7F5EE911" w14:textId="77777777" w:rsidR="00E8103C" w:rsidRPr="006C402C" w:rsidRDefault="00E8103C" w:rsidP="00E8103C">
      <w:pPr>
        <w:pStyle w:val="NoSpacing"/>
        <w:jc w:val="both"/>
      </w:pPr>
      <w:r w:rsidRPr="006C402C">
        <w:t>We uphold this traditional doctrine of marriage.</w:t>
      </w:r>
    </w:p>
    <w:p w14:paraId="77201E6B" w14:textId="77777777" w:rsidR="00E8103C" w:rsidRPr="006C402C" w:rsidRDefault="00E8103C" w:rsidP="00E8103C">
      <w:pPr>
        <w:pStyle w:val="NoSpacing"/>
        <w:jc w:val="both"/>
      </w:pPr>
    </w:p>
    <w:p w14:paraId="263BE8C8" w14:textId="77777777" w:rsidR="00E8103C" w:rsidRPr="006C402C" w:rsidRDefault="00E8103C" w:rsidP="00E8103C">
      <w:pPr>
        <w:pStyle w:val="NoSpacing"/>
        <w:jc w:val="both"/>
      </w:pPr>
      <w:r w:rsidRPr="006C402C">
        <w:t>Over many years our Church has become increasingly aware of the pain of the LGBT community.  All too often our Church has been complicit in homophobic thinking and actions of society, and has failed to speak out against hatred and violence against those with same-gender attraction.</w:t>
      </w:r>
    </w:p>
    <w:p w14:paraId="635E0883" w14:textId="77777777" w:rsidR="00E8103C" w:rsidRPr="006C402C" w:rsidRDefault="00E8103C" w:rsidP="00E8103C">
      <w:pPr>
        <w:pStyle w:val="NoSpacing"/>
      </w:pPr>
    </w:p>
    <w:p w14:paraId="29796AD9" w14:textId="77777777" w:rsidR="00E8103C" w:rsidRPr="006C402C" w:rsidRDefault="00E8103C" w:rsidP="00E8103C">
      <w:pPr>
        <w:pStyle w:val="NoSpacing"/>
      </w:pPr>
      <w:r w:rsidRPr="006C402C">
        <w:t>We apologise unreservedly and commit ourselves to reconciliation and prophetic witness.</w:t>
      </w:r>
    </w:p>
    <w:p w14:paraId="3204D7D5" w14:textId="77777777" w:rsidR="00E8103C" w:rsidRPr="006C402C" w:rsidRDefault="00E8103C" w:rsidP="00E8103C">
      <w:pPr>
        <w:pStyle w:val="NoSpacing"/>
      </w:pPr>
    </w:p>
    <w:p w14:paraId="7ED8C76A" w14:textId="77777777" w:rsidR="00E8103C" w:rsidRPr="006C402C" w:rsidRDefault="00E8103C" w:rsidP="00E8103C">
      <w:pPr>
        <w:pStyle w:val="NoSpacing"/>
        <w:jc w:val="both"/>
      </w:pPr>
      <w:r w:rsidRPr="006C402C">
        <w:t xml:space="preserve">We recognise a diversity of voices about what constitutes a right ordered intimate relationship between two persons regardless of gender.  At this time it is the will of the General Synod/Te </w:t>
      </w:r>
      <w:proofErr w:type="spellStart"/>
      <w:r w:rsidRPr="006C402C">
        <w:t>Hīnota</w:t>
      </w:r>
      <w:proofErr w:type="spellEnd"/>
      <w:r w:rsidRPr="006C402C">
        <w:t xml:space="preserve"> </w:t>
      </w:r>
      <w:proofErr w:type="spellStart"/>
      <w:r w:rsidRPr="006C402C">
        <w:t>Whānui</w:t>
      </w:r>
      <w:proofErr w:type="spellEnd"/>
      <w:r w:rsidRPr="006C402C">
        <w:t xml:space="preserve"> to respond to what the Spirit is saying to the Church. Although we are far from unanimous in seeing the way forward, there is a broad recognition of the dynamic nature of doctrine, and the call of the prophetic word to be attentive to the movement of the Spirit.  There is no questioning the depth of love and commitment in some gay and lesbian relationships and their commitment to serve the wider community and to be disciples of Jesus Christ.</w:t>
      </w:r>
    </w:p>
    <w:p w14:paraId="5D6720D2" w14:textId="77777777" w:rsidR="00E8103C" w:rsidRPr="006C402C" w:rsidRDefault="00E8103C" w:rsidP="00E8103C">
      <w:pPr>
        <w:pStyle w:val="NoSpacing"/>
      </w:pPr>
    </w:p>
    <w:p w14:paraId="5863071B" w14:textId="77777777" w:rsidR="00E8103C" w:rsidRPr="006C402C" w:rsidRDefault="00E8103C" w:rsidP="00E8103C">
      <w:pPr>
        <w:pStyle w:val="NoSpacing"/>
        <w:jc w:val="both"/>
      </w:pPr>
      <w:r w:rsidRPr="006C402C">
        <w:t xml:space="preserve">Therefore we present the following resolutions of General Synod/Te </w:t>
      </w:r>
      <w:proofErr w:type="spellStart"/>
      <w:r w:rsidRPr="006C402C">
        <w:t>Hīnota</w:t>
      </w:r>
      <w:proofErr w:type="spellEnd"/>
      <w:r w:rsidRPr="006C402C">
        <w:t xml:space="preserve"> </w:t>
      </w:r>
      <w:proofErr w:type="spellStart"/>
      <w:r w:rsidRPr="006C402C">
        <w:t>Whānui</w:t>
      </w:r>
      <w:proofErr w:type="spellEnd"/>
      <w:r w:rsidRPr="006C402C">
        <w:t xml:space="preserve"> and share a possible timeline for the development of new liturgies, change of formularies and possible parliamentary action, keeping in mind the present legal restrictions in some jurisdictions.</w:t>
      </w:r>
    </w:p>
    <w:p w14:paraId="6A148972" w14:textId="77777777" w:rsidR="00E8103C" w:rsidRPr="006C402C" w:rsidRDefault="00E8103C" w:rsidP="00E8103C">
      <w:pPr>
        <w:pStyle w:val="NoSpacing"/>
      </w:pPr>
    </w:p>
    <w:p w14:paraId="30E9D72C" w14:textId="77777777" w:rsidR="00E8103C" w:rsidRDefault="00E8103C" w:rsidP="00E8103C">
      <w:pPr>
        <w:pStyle w:val="NoSpacing"/>
        <w:ind w:left="360" w:hanging="360"/>
        <w:jc w:val="both"/>
      </w:pPr>
      <w:r w:rsidRPr="006C402C">
        <w:rPr>
          <w:b/>
        </w:rPr>
        <w:t xml:space="preserve">1. This General Synod/Te </w:t>
      </w:r>
      <w:proofErr w:type="spellStart"/>
      <w:r w:rsidRPr="006C402C">
        <w:rPr>
          <w:b/>
        </w:rPr>
        <w:t>Hīnota</w:t>
      </w:r>
      <w:proofErr w:type="spellEnd"/>
      <w:r w:rsidRPr="006C402C">
        <w:rPr>
          <w:b/>
        </w:rPr>
        <w:t xml:space="preserve"> </w:t>
      </w:r>
      <w:proofErr w:type="spellStart"/>
      <w:r w:rsidRPr="006C402C">
        <w:rPr>
          <w:b/>
        </w:rPr>
        <w:t>Whānui</w:t>
      </w:r>
      <w:proofErr w:type="spellEnd"/>
      <w:r w:rsidRPr="006C402C">
        <w:rPr>
          <w:b/>
        </w:rPr>
        <w:t xml:space="preserve"> resolves</w:t>
      </w:r>
      <w:r w:rsidRPr="006C402C">
        <w:t xml:space="preserve"> to appoint a working group to bring and recommend to the 62nd General Synod/Te </w:t>
      </w:r>
      <w:proofErr w:type="spellStart"/>
      <w:r w:rsidRPr="006C402C">
        <w:t>Hīnota</w:t>
      </w:r>
      <w:proofErr w:type="spellEnd"/>
      <w:r w:rsidRPr="006C402C">
        <w:t xml:space="preserve"> </w:t>
      </w:r>
      <w:proofErr w:type="spellStart"/>
      <w:r w:rsidRPr="006C402C">
        <w:t>Whānui</w:t>
      </w:r>
      <w:proofErr w:type="spellEnd"/>
      <w:r w:rsidRPr="006C402C">
        <w:t>:</w:t>
      </w:r>
    </w:p>
    <w:p w14:paraId="15F07706" w14:textId="77777777" w:rsidR="00E8103C" w:rsidRPr="006C402C" w:rsidRDefault="00E8103C" w:rsidP="00E8103C">
      <w:pPr>
        <w:pStyle w:val="NoSpacing"/>
        <w:ind w:left="360" w:hanging="360"/>
        <w:jc w:val="both"/>
      </w:pPr>
    </w:p>
    <w:p w14:paraId="4512D1F5" w14:textId="77777777" w:rsidR="00E8103C" w:rsidRPr="006C402C" w:rsidRDefault="00E8103C" w:rsidP="00E8103C">
      <w:pPr>
        <w:pStyle w:val="NoSpacing"/>
        <w:numPr>
          <w:ilvl w:val="0"/>
          <w:numId w:val="26"/>
        </w:numPr>
        <w:jc w:val="both"/>
      </w:pPr>
      <w:r w:rsidRPr="006C402C">
        <w:t xml:space="preserve">A process and structure by which those who believe the blessing of same-gender relationships is contrary  to scripture, doctrine, </w:t>
      </w:r>
      <w:proofErr w:type="spellStart"/>
      <w:r w:rsidRPr="006C402C">
        <w:t>tikanga</w:t>
      </w:r>
      <w:proofErr w:type="spellEnd"/>
      <w:r w:rsidRPr="006C402C">
        <w:t xml:space="preserve"> or civil law, will not be required to perform any liturgy for the blessing of same-gender relationships, will continue to have integrity within the Church, and will remain compliant with the parliamentary legislation within any relevant jurisdiction;  </w:t>
      </w:r>
    </w:p>
    <w:p w14:paraId="7E0D875B" w14:textId="77777777" w:rsidR="00E8103C" w:rsidRPr="006C402C" w:rsidRDefault="00E8103C" w:rsidP="00E8103C">
      <w:pPr>
        <w:pStyle w:val="NoSpacing"/>
        <w:numPr>
          <w:ilvl w:val="0"/>
          <w:numId w:val="26"/>
        </w:numPr>
        <w:jc w:val="both"/>
      </w:pPr>
      <w:r w:rsidRPr="006C402C">
        <w:t xml:space="preserve">A process and structure by which those who believe the blessing of same-gender relationships is consonant with scripture, doctrine, </w:t>
      </w:r>
      <w:proofErr w:type="spellStart"/>
      <w:r w:rsidRPr="006C402C">
        <w:t>tikanga</w:t>
      </w:r>
      <w:proofErr w:type="spellEnd"/>
      <w:r w:rsidRPr="006C402C">
        <w:t xml:space="preserve"> and civil law  may perform a yet to be developed  liturgy for blessing same-gender relationships  in a manner which maintains their integrity within the Church, is compliant with the parliamentary legislation within any relevant jurisdiction, and can remain in communion under scripture, doctrine and law; including</w:t>
      </w:r>
    </w:p>
    <w:p w14:paraId="680EA8B7" w14:textId="77777777" w:rsidR="00E8103C" w:rsidRPr="006C402C" w:rsidRDefault="00E8103C" w:rsidP="00E8103C">
      <w:pPr>
        <w:pStyle w:val="NoSpacing"/>
        <w:ind w:left="720"/>
      </w:pPr>
      <w:r w:rsidRPr="006C402C">
        <w:t>(</w:t>
      </w:r>
      <w:proofErr w:type="spellStart"/>
      <w:r w:rsidRPr="006C402C">
        <w:t>i</w:t>
      </w:r>
      <w:proofErr w:type="spellEnd"/>
      <w:r w:rsidRPr="006C402C">
        <w:t>)   A proposal for a new liturgy to bless right ordered same-gender relationships;</w:t>
      </w:r>
    </w:p>
    <w:p w14:paraId="156B5BA9" w14:textId="77777777" w:rsidR="00E8103C" w:rsidRPr="006C402C" w:rsidRDefault="00E8103C" w:rsidP="00E8103C">
      <w:pPr>
        <w:pStyle w:val="NoSpacing"/>
        <w:ind w:left="1080" w:hanging="360"/>
      </w:pPr>
      <w:r w:rsidRPr="006C402C">
        <w:t>(ii)  A process and legislation (whether church or parliamentary) by which a new liturgy to bless right ordered same-gender relationships may be adopted;</w:t>
      </w:r>
    </w:p>
    <w:p w14:paraId="52A81A71" w14:textId="77777777" w:rsidR="00E8103C" w:rsidRPr="006C402C" w:rsidRDefault="00E8103C" w:rsidP="00E8103C">
      <w:pPr>
        <w:pStyle w:val="NoSpacing"/>
      </w:pPr>
    </w:p>
    <w:p w14:paraId="160B35CC" w14:textId="77777777" w:rsidR="00E8103C" w:rsidRPr="006C402C" w:rsidRDefault="00E8103C" w:rsidP="00E8103C">
      <w:pPr>
        <w:pStyle w:val="NoSpacing"/>
      </w:pPr>
      <w:proofErr w:type="gramStart"/>
      <w:r w:rsidRPr="006C402C">
        <w:t>and</w:t>
      </w:r>
      <w:proofErr w:type="gramEnd"/>
    </w:p>
    <w:p w14:paraId="471B974B" w14:textId="77777777" w:rsidR="00E8103C" w:rsidRPr="006C402C" w:rsidRDefault="00E8103C" w:rsidP="00E8103C">
      <w:pPr>
        <w:pStyle w:val="NoSpacing"/>
        <w:rPr>
          <w:b/>
        </w:rPr>
      </w:pPr>
    </w:p>
    <w:p w14:paraId="0887FD54" w14:textId="77777777" w:rsidR="00E8103C" w:rsidRPr="006C402C" w:rsidRDefault="00E8103C" w:rsidP="00E8103C">
      <w:pPr>
        <w:pStyle w:val="NoSpacing"/>
        <w:ind w:left="360" w:hanging="360"/>
        <w:jc w:val="both"/>
      </w:pPr>
      <w:r w:rsidRPr="006C402C">
        <w:rPr>
          <w:b/>
        </w:rPr>
        <w:t xml:space="preserve">2. </w:t>
      </w:r>
      <w:r>
        <w:rPr>
          <w:b/>
        </w:rPr>
        <w:tab/>
      </w:r>
      <w:r w:rsidRPr="006C402C">
        <w:rPr>
          <w:b/>
        </w:rPr>
        <w:t>Recognising</w:t>
      </w:r>
      <w:r w:rsidRPr="006C402C">
        <w:t xml:space="preserve"> that this work has the potential to impact on the Church’s theology of ordination and marriage, asks the group to report for our future on:</w:t>
      </w:r>
    </w:p>
    <w:p w14:paraId="640E3443" w14:textId="77777777" w:rsidR="00E8103C" w:rsidRPr="006C402C" w:rsidRDefault="00E8103C" w:rsidP="00E8103C">
      <w:pPr>
        <w:pStyle w:val="NoSpacing"/>
        <w:ind w:firstLine="720"/>
      </w:pPr>
      <w:r w:rsidRPr="006C402C">
        <w:t xml:space="preserve">(a) The theology of ordination to Anglican orders and requirements for that; and </w:t>
      </w:r>
    </w:p>
    <w:p w14:paraId="0FF7E9C0" w14:textId="77777777" w:rsidR="00E8103C" w:rsidRPr="006C402C" w:rsidRDefault="00E8103C" w:rsidP="00E8103C">
      <w:pPr>
        <w:pStyle w:val="NoSpacing"/>
        <w:ind w:firstLine="720"/>
      </w:pPr>
      <w:r w:rsidRPr="006C402C">
        <w:t>(b) The theology of marriage.</w:t>
      </w:r>
    </w:p>
    <w:p w14:paraId="34CF2472" w14:textId="77777777" w:rsidR="00E8103C" w:rsidRPr="006C402C" w:rsidRDefault="00E8103C" w:rsidP="00E8103C">
      <w:pPr>
        <w:pStyle w:val="NoSpacing"/>
        <w:rPr>
          <w:b/>
        </w:rPr>
      </w:pPr>
    </w:p>
    <w:p w14:paraId="09B5FE03" w14:textId="77777777" w:rsidR="00E8103C" w:rsidRPr="006C402C" w:rsidRDefault="00E8103C" w:rsidP="00E8103C">
      <w:pPr>
        <w:pStyle w:val="NoSpacing"/>
        <w:ind w:left="360" w:hanging="360"/>
        <w:jc w:val="both"/>
      </w:pPr>
      <w:r w:rsidRPr="006C402C">
        <w:rPr>
          <w:b/>
        </w:rPr>
        <w:t>3.</w:t>
      </w:r>
      <w:r w:rsidRPr="006C402C">
        <w:t xml:space="preserve"> </w:t>
      </w:r>
      <w:r>
        <w:tab/>
      </w:r>
      <w:r w:rsidRPr="006C402C">
        <w:rPr>
          <w:b/>
        </w:rPr>
        <w:t xml:space="preserve">This General Synod/Te </w:t>
      </w:r>
      <w:proofErr w:type="spellStart"/>
      <w:r w:rsidRPr="006C402C">
        <w:rPr>
          <w:b/>
        </w:rPr>
        <w:t>Hīnota</w:t>
      </w:r>
      <w:proofErr w:type="spellEnd"/>
      <w:r w:rsidRPr="006C402C">
        <w:rPr>
          <w:b/>
        </w:rPr>
        <w:t xml:space="preserve"> </w:t>
      </w:r>
      <w:proofErr w:type="spellStart"/>
      <w:r w:rsidRPr="006C402C">
        <w:rPr>
          <w:b/>
        </w:rPr>
        <w:t>Whānui</w:t>
      </w:r>
      <w:proofErr w:type="spellEnd"/>
      <w:r w:rsidRPr="006C402C">
        <w:rPr>
          <w:b/>
        </w:rPr>
        <w:t xml:space="preserve"> </w:t>
      </w:r>
      <w:r w:rsidRPr="006C402C">
        <w:t>commits itself to continued dialogue/</w:t>
      </w:r>
      <w:proofErr w:type="spellStart"/>
      <w:r w:rsidRPr="006C402C">
        <w:t>talanoa</w:t>
      </w:r>
      <w:proofErr w:type="spellEnd"/>
      <w:r w:rsidRPr="006C402C">
        <w:t xml:space="preserve">/ </w:t>
      </w:r>
      <w:proofErr w:type="spellStart"/>
      <w:r w:rsidRPr="006C402C">
        <w:t>wānanga</w:t>
      </w:r>
      <w:proofErr w:type="spellEnd"/>
      <w:r w:rsidRPr="006C402C">
        <w:t xml:space="preserve"> which respects and protects diversity with the option of change.</w:t>
      </w:r>
    </w:p>
    <w:p w14:paraId="25DE6F57" w14:textId="77777777" w:rsidR="00E8103C" w:rsidRPr="006C402C" w:rsidRDefault="00E8103C" w:rsidP="00E8103C">
      <w:pPr>
        <w:pStyle w:val="NoSpacing"/>
        <w:jc w:val="both"/>
        <w:rPr>
          <w:b/>
        </w:rPr>
      </w:pPr>
    </w:p>
    <w:p w14:paraId="61622390" w14:textId="77777777" w:rsidR="00E8103C" w:rsidRPr="006C402C" w:rsidRDefault="00E8103C" w:rsidP="00E8103C">
      <w:pPr>
        <w:pStyle w:val="NoSpacing"/>
        <w:tabs>
          <w:tab w:val="left" w:pos="360"/>
        </w:tabs>
        <w:ind w:left="360" w:hanging="360"/>
        <w:rPr>
          <w:b/>
        </w:rPr>
      </w:pPr>
      <w:r w:rsidRPr="006C402C">
        <w:rPr>
          <w:b/>
        </w:rPr>
        <w:t xml:space="preserve">4. </w:t>
      </w:r>
      <w:r>
        <w:rPr>
          <w:b/>
        </w:rPr>
        <w:tab/>
      </w:r>
      <w:r w:rsidRPr="006C402C">
        <w:rPr>
          <w:b/>
        </w:rPr>
        <w:t>And further:</w:t>
      </w:r>
    </w:p>
    <w:p w14:paraId="0CFB25AE" w14:textId="77777777" w:rsidR="00E8103C" w:rsidRPr="006C402C" w:rsidRDefault="00E8103C" w:rsidP="00E8103C">
      <w:pPr>
        <w:pStyle w:val="NoSpacing"/>
        <w:ind w:left="360"/>
        <w:rPr>
          <w:i/>
          <w:lang w:val="mi-NZ"/>
        </w:rPr>
      </w:pPr>
      <w:r w:rsidRPr="006C402C">
        <w:rPr>
          <w:i/>
          <w:lang w:val="mi-NZ"/>
        </w:rPr>
        <w:t>“By one Spirit we were baptised into one body”</w:t>
      </w:r>
    </w:p>
    <w:p w14:paraId="19E139F0" w14:textId="77777777" w:rsidR="00E8103C" w:rsidRPr="006C402C" w:rsidRDefault="00E8103C" w:rsidP="00E8103C">
      <w:pPr>
        <w:pStyle w:val="NoSpacing"/>
        <w:ind w:left="360"/>
      </w:pPr>
      <w:r w:rsidRPr="006C402C">
        <w:rPr>
          <w:i/>
          <w:lang w:val="mi-NZ"/>
        </w:rPr>
        <w:t>He Karakia Mihinare o Aotearoa/A New Zealand Prayer Book</w:t>
      </w:r>
    </w:p>
    <w:p w14:paraId="707868BA" w14:textId="77777777" w:rsidR="00E8103C" w:rsidRPr="006C402C" w:rsidRDefault="00E8103C" w:rsidP="00E8103C">
      <w:pPr>
        <w:pStyle w:val="NoSpacing"/>
      </w:pPr>
    </w:p>
    <w:p w14:paraId="56569EC8" w14:textId="77777777" w:rsidR="00E8103C" w:rsidRPr="006C402C" w:rsidRDefault="00E8103C" w:rsidP="00E8103C">
      <w:pPr>
        <w:pStyle w:val="NoSpacing"/>
      </w:pPr>
      <w:r w:rsidRPr="006C402C">
        <w:lastRenderedPageBreak/>
        <w:t>We are disciples of Jesus Christ who took a towel and basin and bid his disciples to serve and care for all.</w:t>
      </w:r>
    </w:p>
    <w:p w14:paraId="54163832" w14:textId="77777777" w:rsidR="00E8103C" w:rsidRPr="006C402C" w:rsidRDefault="00E8103C" w:rsidP="00E8103C">
      <w:pPr>
        <w:pStyle w:val="NoSpacing"/>
      </w:pPr>
    </w:p>
    <w:p w14:paraId="7376B253" w14:textId="77777777" w:rsidR="00E8103C" w:rsidRPr="006C402C" w:rsidRDefault="00E8103C" w:rsidP="00E8103C">
      <w:pPr>
        <w:pStyle w:val="NoSpacing"/>
        <w:jc w:val="both"/>
      </w:pPr>
      <w:r w:rsidRPr="006C402C">
        <w:t xml:space="preserve">We are acutely aware of the desire of some clergy to make further response pastorally and prayerfully to LGBT people in their faith communities. </w:t>
      </w:r>
    </w:p>
    <w:p w14:paraId="2BA40407" w14:textId="77777777" w:rsidR="00E8103C" w:rsidRDefault="00E8103C" w:rsidP="00E8103C">
      <w:pPr>
        <w:spacing w:line="240" w:lineRule="auto"/>
        <w:rPr>
          <w:b/>
        </w:rPr>
      </w:pPr>
    </w:p>
    <w:p w14:paraId="4E3B4D58" w14:textId="77777777" w:rsidR="00E8103C" w:rsidRPr="006C402C" w:rsidRDefault="00E8103C" w:rsidP="00E8103C">
      <w:pPr>
        <w:pStyle w:val="NoSpacing"/>
      </w:pPr>
      <w:r w:rsidRPr="006C402C">
        <w:rPr>
          <w:b/>
        </w:rPr>
        <w:t xml:space="preserve">Therefore General Synod/Te </w:t>
      </w:r>
      <w:proofErr w:type="spellStart"/>
      <w:r w:rsidRPr="006C402C">
        <w:rPr>
          <w:b/>
        </w:rPr>
        <w:t>Hīnota</w:t>
      </w:r>
      <w:proofErr w:type="spellEnd"/>
      <w:r w:rsidRPr="006C402C">
        <w:rPr>
          <w:b/>
        </w:rPr>
        <w:t xml:space="preserve"> </w:t>
      </w:r>
      <w:proofErr w:type="spellStart"/>
      <w:r w:rsidRPr="006C402C">
        <w:rPr>
          <w:b/>
        </w:rPr>
        <w:t>Whānui</w:t>
      </w:r>
      <w:proofErr w:type="spellEnd"/>
      <w:r w:rsidRPr="006C402C">
        <w:rPr>
          <w:b/>
        </w:rPr>
        <w:t xml:space="preserve"> resolves that:</w:t>
      </w:r>
    </w:p>
    <w:p w14:paraId="541309C6" w14:textId="77777777" w:rsidR="00E8103C" w:rsidRPr="006C402C" w:rsidRDefault="00E8103C" w:rsidP="00E8103C">
      <w:pPr>
        <w:pStyle w:val="NoSpacing"/>
        <w:jc w:val="both"/>
      </w:pPr>
      <w:r w:rsidRPr="006C402C">
        <w:t>Clergy who so wish are permitted to recognise in public worship a same-gender civil union or state marriage of members of their faith community:</w:t>
      </w:r>
    </w:p>
    <w:p w14:paraId="796AE4D7" w14:textId="77777777" w:rsidR="00E8103C" w:rsidRPr="006C402C" w:rsidRDefault="00E8103C" w:rsidP="00E8103C">
      <w:pPr>
        <w:pStyle w:val="NoSpacing"/>
        <w:numPr>
          <w:ilvl w:val="0"/>
          <w:numId w:val="27"/>
        </w:numPr>
      </w:pPr>
      <w:r w:rsidRPr="006C402C">
        <w:t>with the permission of their licensing Bishop; and</w:t>
      </w:r>
    </w:p>
    <w:p w14:paraId="14DA0C3C" w14:textId="77777777" w:rsidR="00E8103C" w:rsidRPr="006C402C" w:rsidRDefault="00E8103C" w:rsidP="00E8103C">
      <w:pPr>
        <w:pStyle w:val="NoSpacing"/>
        <w:numPr>
          <w:ilvl w:val="0"/>
          <w:numId w:val="27"/>
        </w:numPr>
      </w:pPr>
      <w:proofErr w:type="gramStart"/>
      <w:r w:rsidRPr="006C402C">
        <w:t>with</w:t>
      </w:r>
      <w:proofErr w:type="gramEnd"/>
      <w:r w:rsidRPr="006C402C">
        <w:t xml:space="preserve"> the permission of their Vestry or equivalent leadership body. </w:t>
      </w:r>
    </w:p>
    <w:p w14:paraId="0C1424A7" w14:textId="77777777" w:rsidR="00E8103C" w:rsidRPr="006C402C" w:rsidRDefault="00E8103C" w:rsidP="00E8103C">
      <w:pPr>
        <w:pStyle w:val="NoSpacing"/>
      </w:pPr>
      <w:r w:rsidRPr="006C402C">
        <w:t>Such recognition cannot be marriage or a rite of blessing of a same-gender relationship.</w:t>
      </w:r>
    </w:p>
    <w:p w14:paraId="7BCEDFC0" w14:textId="77777777" w:rsidR="00E8103C" w:rsidRPr="006C402C" w:rsidRDefault="00E8103C" w:rsidP="00E8103C">
      <w:pPr>
        <w:pStyle w:val="NoSpacing"/>
      </w:pPr>
    </w:p>
    <w:p w14:paraId="4A6AB4B9" w14:textId="77777777" w:rsidR="00E8103C" w:rsidRPr="006C402C" w:rsidRDefault="00E8103C" w:rsidP="00E8103C">
      <w:pPr>
        <w:pStyle w:val="NoSpacing"/>
        <w:jc w:val="both"/>
      </w:pPr>
      <w:r w:rsidRPr="006C402C">
        <w:t xml:space="preserve">We recognise that this may cause even further distress.  Noting the commitment of the Church demonstrated in clauses 1 to 4 above, we ask the LGBT community to recognise that any process of change within our Church takes time. </w:t>
      </w:r>
    </w:p>
    <w:p w14:paraId="7AA3ED4D" w14:textId="77777777" w:rsidR="00E8103C" w:rsidRPr="006C402C" w:rsidRDefault="00E8103C" w:rsidP="00E8103C">
      <w:pPr>
        <w:pStyle w:val="NoSpacing"/>
      </w:pPr>
    </w:p>
    <w:p w14:paraId="7DD3A9D7" w14:textId="77777777" w:rsidR="00E8103C" w:rsidRPr="006C402C" w:rsidRDefault="00E8103C" w:rsidP="00E8103C">
      <w:pPr>
        <w:pStyle w:val="NoSpacing"/>
        <w:rPr>
          <w:i/>
        </w:rPr>
      </w:pPr>
      <w:proofErr w:type="spellStart"/>
      <w:r w:rsidRPr="006C402C">
        <w:t>Ka</w:t>
      </w:r>
      <w:proofErr w:type="spellEnd"/>
      <w:r w:rsidRPr="006C402C">
        <w:t xml:space="preserve"> </w:t>
      </w:r>
      <w:proofErr w:type="spellStart"/>
      <w:r w:rsidRPr="006C402C">
        <w:t>mea</w:t>
      </w:r>
      <w:proofErr w:type="spellEnd"/>
      <w:r w:rsidRPr="006C402C">
        <w:t xml:space="preserve"> </w:t>
      </w:r>
      <w:proofErr w:type="gramStart"/>
      <w:r w:rsidRPr="006C402C">
        <w:t>a</w:t>
      </w:r>
      <w:proofErr w:type="gramEnd"/>
      <w:r w:rsidRPr="006C402C">
        <w:t xml:space="preserve"> </w:t>
      </w:r>
      <w:proofErr w:type="spellStart"/>
      <w:r w:rsidRPr="006C402C">
        <w:t>Ihu</w:t>
      </w:r>
      <w:proofErr w:type="spellEnd"/>
      <w:r w:rsidRPr="006C402C">
        <w:t xml:space="preserve">: </w:t>
      </w:r>
      <w:r w:rsidRPr="006C402C">
        <w:rPr>
          <w:i/>
        </w:rPr>
        <w:t xml:space="preserve">“He </w:t>
      </w:r>
      <w:proofErr w:type="spellStart"/>
      <w:r w:rsidRPr="006C402C">
        <w:rPr>
          <w:i/>
        </w:rPr>
        <w:t>ture</w:t>
      </w:r>
      <w:proofErr w:type="spellEnd"/>
      <w:r w:rsidRPr="006C402C">
        <w:rPr>
          <w:i/>
        </w:rPr>
        <w:t xml:space="preserve"> </w:t>
      </w:r>
      <w:proofErr w:type="spellStart"/>
      <w:r w:rsidRPr="006C402C">
        <w:rPr>
          <w:i/>
        </w:rPr>
        <w:t>hōu</w:t>
      </w:r>
      <w:proofErr w:type="spellEnd"/>
      <w:r w:rsidRPr="006C402C">
        <w:rPr>
          <w:i/>
        </w:rPr>
        <w:t xml:space="preserve"> </w:t>
      </w:r>
      <w:proofErr w:type="spellStart"/>
      <w:r w:rsidRPr="006C402C">
        <w:rPr>
          <w:i/>
        </w:rPr>
        <w:t>tāku</w:t>
      </w:r>
      <w:proofErr w:type="spellEnd"/>
      <w:r w:rsidRPr="006C402C">
        <w:rPr>
          <w:i/>
        </w:rPr>
        <w:t xml:space="preserve"> </w:t>
      </w:r>
      <w:proofErr w:type="spellStart"/>
      <w:r w:rsidRPr="006C402C">
        <w:rPr>
          <w:i/>
        </w:rPr>
        <w:t>ka</w:t>
      </w:r>
      <w:proofErr w:type="spellEnd"/>
      <w:r w:rsidRPr="006C402C">
        <w:rPr>
          <w:i/>
        </w:rPr>
        <w:t xml:space="preserve"> </w:t>
      </w:r>
      <w:proofErr w:type="spellStart"/>
      <w:r w:rsidRPr="006C402C">
        <w:rPr>
          <w:i/>
        </w:rPr>
        <w:t>hoatu</w:t>
      </w:r>
      <w:proofErr w:type="spellEnd"/>
      <w:r w:rsidRPr="006C402C">
        <w:rPr>
          <w:i/>
        </w:rPr>
        <w:t xml:space="preserve"> </w:t>
      </w:r>
      <w:proofErr w:type="spellStart"/>
      <w:r w:rsidRPr="006C402C">
        <w:rPr>
          <w:i/>
        </w:rPr>
        <w:t>nei</w:t>
      </w:r>
      <w:proofErr w:type="spellEnd"/>
      <w:r w:rsidRPr="006C402C">
        <w:rPr>
          <w:i/>
        </w:rPr>
        <w:t xml:space="preserve"> </w:t>
      </w:r>
      <w:proofErr w:type="spellStart"/>
      <w:r w:rsidRPr="006C402C">
        <w:rPr>
          <w:i/>
        </w:rPr>
        <w:t>ki</w:t>
      </w:r>
      <w:proofErr w:type="spellEnd"/>
      <w:r w:rsidRPr="006C402C">
        <w:rPr>
          <w:i/>
        </w:rPr>
        <w:t xml:space="preserve"> a </w:t>
      </w:r>
      <w:proofErr w:type="spellStart"/>
      <w:r w:rsidRPr="006C402C">
        <w:rPr>
          <w:i/>
        </w:rPr>
        <w:t>koutou</w:t>
      </w:r>
      <w:proofErr w:type="spellEnd"/>
      <w:r w:rsidRPr="006C402C">
        <w:rPr>
          <w:i/>
        </w:rPr>
        <w:t xml:space="preserve">, </w:t>
      </w:r>
      <w:proofErr w:type="spellStart"/>
      <w:r w:rsidRPr="006C402C">
        <w:rPr>
          <w:i/>
        </w:rPr>
        <w:t>kia</w:t>
      </w:r>
      <w:proofErr w:type="spellEnd"/>
      <w:r w:rsidRPr="006C402C">
        <w:rPr>
          <w:i/>
        </w:rPr>
        <w:t xml:space="preserve"> </w:t>
      </w:r>
      <w:proofErr w:type="spellStart"/>
      <w:r w:rsidRPr="006C402C">
        <w:rPr>
          <w:i/>
        </w:rPr>
        <w:t>aroha</w:t>
      </w:r>
      <w:proofErr w:type="spellEnd"/>
      <w:r w:rsidRPr="006C402C">
        <w:rPr>
          <w:i/>
        </w:rPr>
        <w:t xml:space="preserve"> </w:t>
      </w:r>
      <w:proofErr w:type="spellStart"/>
      <w:r w:rsidRPr="006C402C">
        <w:rPr>
          <w:i/>
        </w:rPr>
        <w:t>tētahi</w:t>
      </w:r>
      <w:proofErr w:type="spellEnd"/>
      <w:r w:rsidRPr="006C402C">
        <w:rPr>
          <w:i/>
        </w:rPr>
        <w:t xml:space="preserve"> </w:t>
      </w:r>
      <w:proofErr w:type="spellStart"/>
      <w:r w:rsidRPr="006C402C">
        <w:rPr>
          <w:i/>
        </w:rPr>
        <w:t>ki</w:t>
      </w:r>
      <w:proofErr w:type="spellEnd"/>
      <w:r w:rsidRPr="006C402C">
        <w:rPr>
          <w:i/>
        </w:rPr>
        <w:t xml:space="preserve"> </w:t>
      </w:r>
      <w:proofErr w:type="spellStart"/>
      <w:r w:rsidRPr="006C402C">
        <w:rPr>
          <w:i/>
        </w:rPr>
        <w:t>tētahi</w:t>
      </w:r>
      <w:proofErr w:type="spellEnd"/>
      <w:r w:rsidRPr="006C402C">
        <w:rPr>
          <w:i/>
        </w:rPr>
        <w:t xml:space="preserve">, </w:t>
      </w:r>
      <w:proofErr w:type="spellStart"/>
      <w:r w:rsidRPr="006C402C">
        <w:rPr>
          <w:i/>
        </w:rPr>
        <w:t>kia</w:t>
      </w:r>
      <w:proofErr w:type="spellEnd"/>
      <w:r w:rsidRPr="006C402C">
        <w:rPr>
          <w:i/>
        </w:rPr>
        <w:t xml:space="preserve"> rite </w:t>
      </w:r>
      <w:proofErr w:type="spellStart"/>
      <w:r w:rsidRPr="006C402C">
        <w:rPr>
          <w:i/>
        </w:rPr>
        <w:t>ki</w:t>
      </w:r>
      <w:proofErr w:type="spellEnd"/>
      <w:r w:rsidRPr="006C402C">
        <w:rPr>
          <w:i/>
        </w:rPr>
        <w:t xml:space="preserve"> </w:t>
      </w:r>
      <w:proofErr w:type="spellStart"/>
      <w:r w:rsidRPr="006C402C">
        <w:rPr>
          <w:i/>
        </w:rPr>
        <w:t>tōku</w:t>
      </w:r>
      <w:proofErr w:type="spellEnd"/>
      <w:r w:rsidRPr="006C402C">
        <w:rPr>
          <w:i/>
        </w:rPr>
        <w:t xml:space="preserve"> </w:t>
      </w:r>
      <w:proofErr w:type="spellStart"/>
      <w:r w:rsidRPr="006C402C">
        <w:rPr>
          <w:i/>
        </w:rPr>
        <w:t>aroha</w:t>
      </w:r>
      <w:proofErr w:type="spellEnd"/>
      <w:r w:rsidRPr="006C402C">
        <w:rPr>
          <w:i/>
        </w:rPr>
        <w:t xml:space="preserve"> </w:t>
      </w:r>
      <w:proofErr w:type="spellStart"/>
      <w:r w:rsidRPr="006C402C">
        <w:rPr>
          <w:i/>
        </w:rPr>
        <w:t>ki</w:t>
      </w:r>
      <w:proofErr w:type="spellEnd"/>
      <w:r w:rsidRPr="006C402C">
        <w:rPr>
          <w:i/>
        </w:rPr>
        <w:t xml:space="preserve"> a </w:t>
      </w:r>
      <w:proofErr w:type="spellStart"/>
      <w:r w:rsidRPr="006C402C">
        <w:rPr>
          <w:i/>
        </w:rPr>
        <w:t>koutou</w:t>
      </w:r>
      <w:proofErr w:type="spellEnd"/>
      <w:r w:rsidRPr="006C402C">
        <w:rPr>
          <w:i/>
        </w:rPr>
        <w:t>.”</w:t>
      </w:r>
    </w:p>
    <w:p w14:paraId="3C279B83" w14:textId="77777777" w:rsidR="00E8103C" w:rsidRPr="006C402C" w:rsidRDefault="00E8103C" w:rsidP="00E8103C">
      <w:pPr>
        <w:pStyle w:val="NoSpacing"/>
        <w:rPr>
          <w:i/>
        </w:rPr>
      </w:pPr>
      <w:r w:rsidRPr="006C402C">
        <w:t>Jesus said:</w:t>
      </w:r>
      <w:r w:rsidRPr="006C402C">
        <w:rPr>
          <w:i/>
        </w:rPr>
        <w:t xml:space="preserve"> “I give you a new commandment, that you love one another. Just as I have loved you, you also should love one another.” </w:t>
      </w:r>
    </w:p>
    <w:p w14:paraId="5685B48C" w14:textId="77777777" w:rsidR="00E8103C" w:rsidRPr="006C402C" w:rsidRDefault="00E8103C" w:rsidP="00E8103C">
      <w:pPr>
        <w:pStyle w:val="NoSpacing"/>
        <w:rPr>
          <w:i/>
        </w:rPr>
      </w:pPr>
      <w:proofErr w:type="gramStart"/>
      <w:r w:rsidRPr="006C402C">
        <w:t>Sa</w:t>
      </w:r>
      <w:proofErr w:type="gramEnd"/>
      <w:r w:rsidRPr="006C402C">
        <w:t xml:space="preserve"> kaya </w:t>
      </w:r>
      <w:proofErr w:type="spellStart"/>
      <w:r w:rsidRPr="006C402C">
        <w:t>ko</w:t>
      </w:r>
      <w:proofErr w:type="spellEnd"/>
      <w:r w:rsidRPr="006C402C">
        <w:t xml:space="preserve"> </w:t>
      </w:r>
      <w:proofErr w:type="spellStart"/>
      <w:r w:rsidRPr="006C402C">
        <w:t>Jisu</w:t>
      </w:r>
      <w:proofErr w:type="spellEnd"/>
      <w:r w:rsidRPr="006C402C">
        <w:t xml:space="preserve">: </w:t>
      </w:r>
      <w:r w:rsidRPr="006C402C">
        <w:rPr>
          <w:i/>
        </w:rPr>
        <w:t xml:space="preserve">“Mo </w:t>
      </w:r>
      <w:proofErr w:type="spellStart"/>
      <w:r w:rsidRPr="006C402C">
        <w:rPr>
          <w:i/>
        </w:rPr>
        <w:t>dou</w:t>
      </w:r>
      <w:proofErr w:type="spellEnd"/>
      <w:r w:rsidRPr="006C402C">
        <w:rPr>
          <w:i/>
        </w:rPr>
        <w:t xml:space="preserve"> </w:t>
      </w:r>
      <w:proofErr w:type="spellStart"/>
      <w:r w:rsidRPr="006C402C">
        <w:rPr>
          <w:i/>
        </w:rPr>
        <w:t>vei</w:t>
      </w:r>
      <w:proofErr w:type="spellEnd"/>
      <w:r w:rsidRPr="006C402C">
        <w:rPr>
          <w:i/>
        </w:rPr>
        <w:t xml:space="preserve"> </w:t>
      </w:r>
      <w:proofErr w:type="spellStart"/>
      <w:r w:rsidRPr="006C402C">
        <w:rPr>
          <w:i/>
        </w:rPr>
        <w:t>lomani</w:t>
      </w:r>
      <w:proofErr w:type="spellEnd"/>
      <w:r w:rsidRPr="006C402C">
        <w:rPr>
          <w:i/>
        </w:rPr>
        <w:t xml:space="preserve"> me </w:t>
      </w:r>
      <w:proofErr w:type="spellStart"/>
      <w:r w:rsidRPr="006C402C">
        <w:rPr>
          <w:i/>
        </w:rPr>
        <w:t>vaka</w:t>
      </w:r>
      <w:proofErr w:type="spellEnd"/>
      <w:r w:rsidRPr="006C402C">
        <w:rPr>
          <w:i/>
        </w:rPr>
        <w:t xml:space="preserve"> </w:t>
      </w:r>
      <w:proofErr w:type="spellStart"/>
      <w:r w:rsidRPr="006C402C">
        <w:rPr>
          <w:i/>
        </w:rPr>
        <w:t>kau</w:t>
      </w:r>
      <w:proofErr w:type="spellEnd"/>
      <w:r w:rsidRPr="006C402C">
        <w:rPr>
          <w:i/>
        </w:rPr>
        <w:t xml:space="preserve"> </w:t>
      </w:r>
      <w:proofErr w:type="spellStart"/>
      <w:r w:rsidRPr="006C402C">
        <w:rPr>
          <w:i/>
        </w:rPr>
        <w:t>sa</w:t>
      </w:r>
      <w:proofErr w:type="spellEnd"/>
      <w:r w:rsidRPr="006C402C">
        <w:rPr>
          <w:i/>
        </w:rPr>
        <w:t xml:space="preserve"> </w:t>
      </w:r>
      <w:proofErr w:type="spellStart"/>
      <w:r w:rsidRPr="006C402C">
        <w:rPr>
          <w:i/>
        </w:rPr>
        <w:t>lomani</w:t>
      </w:r>
      <w:proofErr w:type="spellEnd"/>
      <w:r w:rsidRPr="006C402C">
        <w:rPr>
          <w:i/>
        </w:rPr>
        <w:t xml:space="preserve"> </w:t>
      </w:r>
      <w:proofErr w:type="spellStart"/>
      <w:r w:rsidRPr="006C402C">
        <w:rPr>
          <w:i/>
        </w:rPr>
        <w:t>kemudou</w:t>
      </w:r>
      <w:proofErr w:type="spellEnd"/>
      <w:r w:rsidRPr="006C402C">
        <w:rPr>
          <w:i/>
        </w:rPr>
        <w:t xml:space="preserve">, </w:t>
      </w:r>
      <w:proofErr w:type="spellStart"/>
      <w:r w:rsidRPr="006C402C">
        <w:rPr>
          <w:i/>
        </w:rPr>
        <w:t>mo</w:t>
      </w:r>
      <w:proofErr w:type="spellEnd"/>
      <w:r w:rsidRPr="006C402C">
        <w:rPr>
          <w:i/>
        </w:rPr>
        <w:t xml:space="preserve"> </w:t>
      </w:r>
      <w:proofErr w:type="spellStart"/>
      <w:r w:rsidRPr="006C402C">
        <w:rPr>
          <w:i/>
        </w:rPr>
        <w:t>dou</w:t>
      </w:r>
      <w:proofErr w:type="spellEnd"/>
      <w:r w:rsidRPr="006C402C">
        <w:rPr>
          <w:i/>
        </w:rPr>
        <w:t xml:space="preserve"> </w:t>
      </w:r>
      <w:proofErr w:type="spellStart"/>
      <w:r w:rsidRPr="006C402C">
        <w:rPr>
          <w:i/>
        </w:rPr>
        <w:t>vei</w:t>
      </w:r>
      <w:proofErr w:type="spellEnd"/>
      <w:r w:rsidRPr="006C402C">
        <w:rPr>
          <w:i/>
        </w:rPr>
        <w:t xml:space="preserve"> </w:t>
      </w:r>
      <w:proofErr w:type="spellStart"/>
      <w:r w:rsidRPr="006C402C">
        <w:rPr>
          <w:i/>
        </w:rPr>
        <w:t>lomani</w:t>
      </w:r>
      <w:proofErr w:type="spellEnd"/>
      <w:r w:rsidRPr="006C402C">
        <w:rPr>
          <w:i/>
        </w:rPr>
        <w:t xml:space="preserve"> </w:t>
      </w:r>
      <w:proofErr w:type="spellStart"/>
      <w:r w:rsidRPr="006C402C">
        <w:rPr>
          <w:i/>
        </w:rPr>
        <w:t>vaka</w:t>
      </w:r>
      <w:proofErr w:type="spellEnd"/>
      <w:r w:rsidRPr="006C402C">
        <w:rPr>
          <w:i/>
        </w:rPr>
        <w:t xml:space="preserve"> kina”</w:t>
      </w:r>
    </w:p>
    <w:p w14:paraId="626C5565" w14:textId="77777777" w:rsidR="00E8103C" w:rsidRPr="006C402C" w:rsidRDefault="00E8103C" w:rsidP="00E8103C">
      <w:pPr>
        <w:pStyle w:val="NoSpacing"/>
        <w:tabs>
          <w:tab w:val="left" w:pos="6804"/>
        </w:tabs>
        <w:ind w:firstLine="6804"/>
      </w:pPr>
      <w:r w:rsidRPr="006C402C">
        <w:t>John 13:34</w:t>
      </w:r>
    </w:p>
    <w:p w14:paraId="7114EB2A" w14:textId="77777777" w:rsidR="00E8103C" w:rsidRPr="006C402C" w:rsidRDefault="00E8103C" w:rsidP="00E8103C">
      <w:pPr>
        <w:rPr>
          <w:b/>
        </w:rPr>
      </w:pPr>
      <w:r w:rsidRPr="006C402C">
        <w:rPr>
          <w:b/>
        </w:rPr>
        <w:t>Agreed.</w:t>
      </w:r>
    </w:p>
    <w:p w14:paraId="4A8EA48A" w14:textId="77777777" w:rsidR="00E8103C" w:rsidRPr="006D3940" w:rsidRDefault="00E8103C" w:rsidP="00E8103C">
      <w:r>
        <w:rPr>
          <w:rFonts w:cs="Calibri"/>
          <w:b/>
        </w:rPr>
        <w:t xml:space="preserve">Report from </w:t>
      </w:r>
      <w:r>
        <w:rPr>
          <w:b/>
        </w:rPr>
        <w:t>t</w:t>
      </w:r>
      <w:r w:rsidRPr="005F2552">
        <w:rPr>
          <w:b/>
        </w:rPr>
        <w:t xml:space="preserve">he </w:t>
      </w:r>
      <w:r w:rsidRPr="006D3940">
        <w:rPr>
          <w:b/>
        </w:rPr>
        <w:t>General Synod/</w:t>
      </w:r>
      <w:proofErr w:type="spellStart"/>
      <w:r w:rsidRPr="006D3940">
        <w:rPr>
          <w:b/>
        </w:rPr>
        <w:t>te</w:t>
      </w:r>
      <w:proofErr w:type="spellEnd"/>
      <w:r w:rsidRPr="006D3940">
        <w:rPr>
          <w:b/>
        </w:rPr>
        <w:t xml:space="preserve"> </w:t>
      </w:r>
      <w:proofErr w:type="spellStart"/>
      <w:r w:rsidRPr="006D3940">
        <w:rPr>
          <w:b/>
        </w:rPr>
        <w:t>Hīnota</w:t>
      </w:r>
      <w:proofErr w:type="spellEnd"/>
      <w:r w:rsidRPr="006D3940">
        <w:rPr>
          <w:b/>
        </w:rPr>
        <w:t xml:space="preserve"> </w:t>
      </w:r>
      <w:proofErr w:type="spellStart"/>
      <w:r w:rsidRPr="006D3940">
        <w:rPr>
          <w:b/>
        </w:rPr>
        <w:t>Whānui</w:t>
      </w:r>
      <w:proofErr w:type="spellEnd"/>
      <w:r w:rsidRPr="005F2552">
        <w:rPr>
          <w:b/>
        </w:rPr>
        <w:t xml:space="preserve"> 2014 Working Group </w:t>
      </w:r>
      <w:r>
        <w:rPr>
          <w:b/>
        </w:rPr>
        <w:t xml:space="preserve">on “A Way Forward” </w:t>
      </w:r>
      <w:r w:rsidRPr="00D220ED">
        <w:t>(established by General Synod/</w:t>
      </w:r>
      <w:proofErr w:type="spellStart"/>
      <w:r w:rsidRPr="00D220ED">
        <w:t>te</w:t>
      </w:r>
      <w:proofErr w:type="spellEnd"/>
      <w:r w:rsidRPr="00D220ED">
        <w:t xml:space="preserve"> </w:t>
      </w:r>
      <w:proofErr w:type="spellStart"/>
      <w:r w:rsidRPr="00D220ED">
        <w:t>Hīnota</w:t>
      </w:r>
      <w:proofErr w:type="spellEnd"/>
      <w:r w:rsidRPr="00D220ED">
        <w:t xml:space="preserve"> </w:t>
      </w:r>
      <w:proofErr w:type="spellStart"/>
      <w:r w:rsidRPr="00D220ED">
        <w:t>Whānui</w:t>
      </w:r>
      <w:proofErr w:type="spellEnd"/>
      <w:r w:rsidRPr="00D220ED">
        <w:t xml:space="preserve"> on Tuesday 13 May)</w:t>
      </w:r>
    </w:p>
    <w:p w14:paraId="5D4B2CC1" w14:textId="77777777" w:rsidR="00E8103C" w:rsidRDefault="00E8103C" w:rsidP="00E8103C">
      <w:pPr>
        <w:spacing w:line="240" w:lineRule="auto"/>
      </w:pPr>
    </w:p>
    <w:p w14:paraId="2800D429" w14:textId="77777777" w:rsidR="00E8103C" w:rsidRDefault="00E8103C" w:rsidP="00E8103C">
      <w:r>
        <w:t xml:space="preserve">The General Synod/Te </w:t>
      </w:r>
      <w:proofErr w:type="spellStart"/>
      <w:r>
        <w:t>Hīnota</w:t>
      </w:r>
      <w:proofErr w:type="spellEnd"/>
      <w:r>
        <w:t xml:space="preserve"> </w:t>
      </w:r>
      <w:proofErr w:type="spellStart"/>
      <w:r>
        <w:t>Whānui</w:t>
      </w:r>
      <w:proofErr w:type="spellEnd"/>
      <w:r>
        <w:t xml:space="preserve"> 2014 small working group recommends to GS/THW that:</w:t>
      </w:r>
    </w:p>
    <w:p w14:paraId="42D7FFE3" w14:textId="77777777" w:rsidR="00E8103C" w:rsidRDefault="00E8103C" w:rsidP="00E8103C">
      <w:pPr>
        <w:pStyle w:val="NoSpacing"/>
        <w:numPr>
          <w:ilvl w:val="0"/>
          <w:numId w:val="31"/>
        </w:numPr>
      </w:pPr>
      <w:r>
        <w:t>General Synod set up a Working Group to take up the tasks set out in Motion 30, which frames its terms of reference.</w:t>
      </w:r>
    </w:p>
    <w:p w14:paraId="73807CE1" w14:textId="77777777" w:rsidR="00E8103C" w:rsidRDefault="00E8103C" w:rsidP="00E8103C">
      <w:pPr>
        <w:pStyle w:val="NoSpacing"/>
      </w:pPr>
    </w:p>
    <w:p w14:paraId="2343C6A4" w14:textId="77777777" w:rsidR="00E8103C" w:rsidRDefault="00E8103C" w:rsidP="00E8103C">
      <w:pPr>
        <w:pStyle w:val="NoSpacing"/>
        <w:numPr>
          <w:ilvl w:val="0"/>
          <w:numId w:val="31"/>
        </w:numPr>
      </w:pPr>
      <w:r>
        <w:t>The membership of this Working Group should reflect Tikanga, and the expertise in the disciplines and doctrinal diversity that need to be covered by the Working Group’s brief as set out in Motion 30.</w:t>
      </w:r>
    </w:p>
    <w:p w14:paraId="7A2841A3" w14:textId="77777777" w:rsidR="00E8103C" w:rsidRDefault="00E8103C" w:rsidP="00E8103C">
      <w:pPr>
        <w:pStyle w:val="NoSpacing"/>
      </w:pPr>
    </w:p>
    <w:p w14:paraId="756B1607" w14:textId="77777777" w:rsidR="00E8103C" w:rsidRDefault="00E8103C" w:rsidP="00E8103C">
      <w:pPr>
        <w:pStyle w:val="NoSpacing"/>
        <w:numPr>
          <w:ilvl w:val="0"/>
          <w:numId w:val="31"/>
        </w:numPr>
      </w:pPr>
      <w:r>
        <w:t>The Working Group should be consultative in its work across our Church, including with the many cultures, voices and perspectives we represent.</w:t>
      </w:r>
    </w:p>
    <w:p w14:paraId="283908A6" w14:textId="77777777" w:rsidR="00E8103C" w:rsidRDefault="00E8103C" w:rsidP="00E8103C">
      <w:pPr>
        <w:pStyle w:val="NoSpacing"/>
      </w:pPr>
    </w:p>
    <w:p w14:paraId="2F0D96C2" w14:textId="77777777" w:rsidR="00E8103C" w:rsidRDefault="00E8103C" w:rsidP="00E8103C">
      <w:pPr>
        <w:pStyle w:val="NoSpacing"/>
        <w:numPr>
          <w:ilvl w:val="0"/>
          <w:numId w:val="31"/>
        </w:numPr>
      </w:pPr>
      <w:r>
        <w:t xml:space="preserve">The Working Group should ask each Tikanga to set up necessary groups within their Tikanga to continue </w:t>
      </w:r>
      <w:proofErr w:type="spellStart"/>
      <w:r>
        <w:t>wānanga</w:t>
      </w:r>
      <w:proofErr w:type="spellEnd"/>
      <w:r>
        <w:t xml:space="preserve"> / </w:t>
      </w:r>
      <w:proofErr w:type="spellStart"/>
      <w:r>
        <w:t>talanoa</w:t>
      </w:r>
      <w:proofErr w:type="spellEnd"/>
      <w:r>
        <w:t xml:space="preserve"> / dialogue and should consult with these Tikanga groups.</w:t>
      </w:r>
    </w:p>
    <w:p w14:paraId="375D4AC6" w14:textId="77777777" w:rsidR="00E8103C" w:rsidRDefault="00E8103C" w:rsidP="00E8103C">
      <w:pPr>
        <w:pStyle w:val="NoSpacing"/>
      </w:pPr>
    </w:p>
    <w:p w14:paraId="110A4D8C" w14:textId="77777777" w:rsidR="00E8103C" w:rsidRDefault="00E8103C" w:rsidP="00E8103C">
      <w:pPr>
        <w:pStyle w:val="NoSpacing"/>
        <w:numPr>
          <w:ilvl w:val="0"/>
          <w:numId w:val="31"/>
        </w:numPr>
      </w:pPr>
      <w:r>
        <w:t xml:space="preserve"> In our view the work / disciplines to be considered by the Working Group include at least</w:t>
      </w:r>
    </w:p>
    <w:p w14:paraId="534DAF80" w14:textId="77777777" w:rsidR="00E8103C" w:rsidRDefault="00E8103C" w:rsidP="00E8103C">
      <w:pPr>
        <w:pStyle w:val="NoSpacing"/>
        <w:ind w:left="720" w:firstLine="720"/>
      </w:pPr>
      <w:r>
        <w:t>• Doctrine</w:t>
      </w:r>
    </w:p>
    <w:p w14:paraId="6652B1D1" w14:textId="77777777" w:rsidR="00E8103C" w:rsidRDefault="00E8103C" w:rsidP="00E8103C">
      <w:pPr>
        <w:pStyle w:val="NoSpacing"/>
        <w:ind w:left="720" w:firstLine="720"/>
      </w:pPr>
      <w:r>
        <w:t>• Liturgy</w:t>
      </w:r>
    </w:p>
    <w:p w14:paraId="0D7C837C" w14:textId="77777777" w:rsidR="00E8103C" w:rsidRDefault="00E8103C" w:rsidP="00E8103C">
      <w:pPr>
        <w:pStyle w:val="NoSpacing"/>
        <w:ind w:left="720" w:firstLine="720"/>
      </w:pPr>
      <w:r>
        <w:t>• Legal / constitutional matters (Chancellors collectively?)</w:t>
      </w:r>
    </w:p>
    <w:p w14:paraId="7CCCD661" w14:textId="77777777" w:rsidR="00E8103C" w:rsidRDefault="00E8103C" w:rsidP="00E8103C">
      <w:pPr>
        <w:pStyle w:val="NoSpacing"/>
        <w:ind w:left="720" w:firstLine="720"/>
      </w:pPr>
      <w:r>
        <w:t>• Culture</w:t>
      </w:r>
    </w:p>
    <w:p w14:paraId="59493921" w14:textId="77777777" w:rsidR="00E8103C" w:rsidRDefault="00E8103C" w:rsidP="00E8103C">
      <w:pPr>
        <w:pStyle w:val="NoSpacing"/>
        <w:ind w:left="720" w:firstLine="720"/>
      </w:pPr>
      <w:r>
        <w:t>• Education</w:t>
      </w:r>
    </w:p>
    <w:p w14:paraId="6921846C" w14:textId="77777777" w:rsidR="00E8103C" w:rsidRDefault="00E8103C" w:rsidP="00E8103C">
      <w:pPr>
        <w:pStyle w:val="NoSpacing"/>
        <w:ind w:left="720" w:firstLine="720"/>
      </w:pPr>
      <w:r>
        <w:t>• Communication, including beyond our Province</w:t>
      </w:r>
    </w:p>
    <w:p w14:paraId="45E2107B" w14:textId="77777777" w:rsidR="00E8103C" w:rsidRDefault="00E8103C" w:rsidP="00E8103C">
      <w:pPr>
        <w:pStyle w:val="NoSpacing"/>
        <w:ind w:left="720" w:firstLine="720"/>
      </w:pPr>
    </w:p>
    <w:p w14:paraId="0C9F1215" w14:textId="77777777" w:rsidR="00E8103C" w:rsidRDefault="00E8103C" w:rsidP="00E8103C">
      <w:pPr>
        <w:pStyle w:val="NoSpacing"/>
        <w:numPr>
          <w:ilvl w:val="0"/>
          <w:numId w:val="31"/>
        </w:numPr>
      </w:pPr>
      <w:r>
        <w:t>We would encourage the Working Group to make full use of existing commissions and groups within our Church (i.e. Doctrine Commission, Liturgical Commission) and, where necessary, to create others.  We also encourage the Working Group to enlist any expertise beyond the Church that it might need (i.e. legal).</w:t>
      </w:r>
    </w:p>
    <w:p w14:paraId="4D856979" w14:textId="77777777" w:rsidR="00E8103C" w:rsidRDefault="00E8103C" w:rsidP="00E8103C">
      <w:pPr>
        <w:pStyle w:val="NoSpacing"/>
      </w:pPr>
    </w:p>
    <w:p w14:paraId="122C297E" w14:textId="77777777" w:rsidR="00E8103C" w:rsidRDefault="00E8103C" w:rsidP="00E8103C">
      <w:pPr>
        <w:pStyle w:val="NoSpacing"/>
        <w:numPr>
          <w:ilvl w:val="0"/>
          <w:numId w:val="31"/>
        </w:numPr>
      </w:pPr>
      <w:r>
        <w:t>We think that this is a very significant body of work to be completed in the time frame available.  Therefore, we suggest that the Chair of the Working Group report to the first GSSC after their appointment with a work plan and proposed time line for achieving the tasks required by Motion 30.</w:t>
      </w:r>
    </w:p>
    <w:p w14:paraId="434074C8" w14:textId="77777777" w:rsidR="00E8103C" w:rsidRDefault="00E8103C" w:rsidP="00E8103C">
      <w:pPr>
        <w:pStyle w:val="NoSpacing"/>
      </w:pPr>
    </w:p>
    <w:p w14:paraId="1ACCE45D" w14:textId="77777777" w:rsidR="00E8103C" w:rsidRDefault="00E8103C" w:rsidP="00E8103C">
      <w:pPr>
        <w:pStyle w:val="NoSpacing"/>
        <w:numPr>
          <w:ilvl w:val="0"/>
          <w:numId w:val="31"/>
        </w:numPr>
      </w:pPr>
      <w:r>
        <w:t xml:space="preserve">We suggest that the Working Group reports to each meeting of GSSC until GS/THW 2016.  Ideally the report will be given to GSSC one year before the GS/THW 2016 to enable broad consideration, feedback and further amendment and the finished report to be available six months before GS/THW 2016. </w:t>
      </w:r>
    </w:p>
    <w:p w14:paraId="4161971B" w14:textId="77777777" w:rsidR="00E8103C" w:rsidRDefault="00E8103C" w:rsidP="00E8103C">
      <w:pPr>
        <w:pStyle w:val="NoSpacing"/>
      </w:pPr>
    </w:p>
    <w:p w14:paraId="57EEC00C" w14:textId="77777777" w:rsidR="00E8103C" w:rsidRDefault="00E8103C" w:rsidP="00E8103C">
      <w:pPr>
        <w:pStyle w:val="NoSpacing"/>
        <w:numPr>
          <w:ilvl w:val="0"/>
          <w:numId w:val="31"/>
        </w:numPr>
      </w:pPr>
      <w:r>
        <w:t xml:space="preserve">We ask GSSC to make available the resources needed for the Working Group to do its work, including the support of the General Secretary and his office. </w:t>
      </w:r>
    </w:p>
    <w:p w14:paraId="7D4A7302" w14:textId="77777777" w:rsidR="00E8103C" w:rsidRDefault="00E8103C" w:rsidP="00E8103C">
      <w:pPr>
        <w:pStyle w:val="ListParagraph"/>
      </w:pPr>
    </w:p>
    <w:p w14:paraId="2C2B0E16" w14:textId="77777777" w:rsidR="00E8103C" w:rsidRDefault="00E8103C" w:rsidP="00E8103C">
      <w:pPr>
        <w:spacing w:line="240" w:lineRule="auto"/>
      </w:pPr>
      <w:r>
        <w:rPr>
          <w:b/>
        </w:rPr>
        <w:t>Motion without notice</w:t>
      </w:r>
    </w:p>
    <w:p w14:paraId="0AC82D4C" w14:textId="77777777" w:rsidR="00E8103C" w:rsidRDefault="00E8103C" w:rsidP="00E8103C">
      <w:pPr>
        <w:pStyle w:val="ListParagraph"/>
        <w:numPr>
          <w:ilvl w:val="0"/>
          <w:numId w:val="32"/>
        </w:numPr>
        <w:tabs>
          <w:tab w:val="left" w:pos="709"/>
        </w:tabs>
        <w:spacing w:line="240" w:lineRule="auto"/>
        <w:ind w:hanging="720"/>
        <w:rPr>
          <w:rFonts w:asciiTheme="minorHAnsi" w:hAnsiTheme="minorHAnsi"/>
        </w:rPr>
      </w:pPr>
      <w:r>
        <w:rPr>
          <w:rFonts w:asciiTheme="minorHAnsi" w:hAnsiTheme="minorHAnsi"/>
        </w:rPr>
        <w:t>Mr Fe’iloakitau Kaho Tevi</w:t>
      </w:r>
      <w:r>
        <w:rPr>
          <w:rFonts w:asciiTheme="minorHAnsi" w:hAnsiTheme="minorHAnsi"/>
        </w:rPr>
        <w:tab/>
      </w:r>
      <w:r>
        <w:rPr>
          <w:rFonts w:asciiTheme="minorHAnsi" w:hAnsiTheme="minorHAnsi"/>
        </w:rPr>
        <w:tab/>
      </w:r>
      <w:r>
        <w:rPr>
          <w:rFonts w:asciiTheme="minorHAnsi" w:hAnsiTheme="minorHAnsi"/>
        </w:rPr>
        <w:tab/>
        <w:t>2.</w:t>
      </w:r>
      <w:r>
        <w:rPr>
          <w:rFonts w:asciiTheme="minorHAnsi" w:hAnsiTheme="minorHAnsi"/>
        </w:rPr>
        <w:tab/>
        <w:t>The Rev’d Eric Kyte</w:t>
      </w:r>
    </w:p>
    <w:p w14:paraId="3C7E8524" w14:textId="77777777" w:rsidR="00E8103C" w:rsidRPr="006D3940" w:rsidRDefault="00E8103C" w:rsidP="00E8103C">
      <w:pPr>
        <w:rPr>
          <w:b/>
        </w:rPr>
      </w:pPr>
      <w:r>
        <w:t xml:space="preserve">That </w:t>
      </w:r>
      <w:r w:rsidRPr="00E43BAB">
        <w:t>General Synod/</w:t>
      </w:r>
      <w:proofErr w:type="spellStart"/>
      <w:r w:rsidRPr="00E43BAB">
        <w:t>te</w:t>
      </w:r>
      <w:proofErr w:type="spellEnd"/>
      <w:r w:rsidRPr="00E43BAB">
        <w:t xml:space="preserve"> </w:t>
      </w:r>
      <w:proofErr w:type="spellStart"/>
      <w:r w:rsidRPr="00E43BAB">
        <w:t>Hīnota</w:t>
      </w:r>
      <w:proofErr w:type="spellEnd"/>
      <w:r w:rsidRPr="00E43BAB">
        <w:t xml:space="preserve"> </w:t>
      </w:r>
      <w:proofErr w:type="spellStart"/>
      <w:r w:rsidRPr="00E43BAB">
        <w:t>Whānui</w:t>
      </w:r>
      <w:proofErr w:type="spellEnd"/>
      <w:r>
        <w:t xml:space="preserve"> ensure a young person is part of the Working Group.  </w:t>
      </w:r>
      <w:r>
        <w:rPr>
          <w:b/>
        </w:rPr>
        <w:t>Agreed.</w:t>
      </w:r>
    </w:p>
    <w:p w14:paraId="5CC68952" w14:textId="77777777" w:rsidR="00E8103C" w:rsidRDefault="00E8103C" w:rsidP="00E8103C">
      <w:pPr>
        <w:rPr>
          <w:b/>
        </w:rPr>
      </w:pPr>
      <w:r>
        <w:t xml:space="preserve">The President moved that </w:t>
      </w:r>
      <w:r w:rsidRPr="00F64AA7">
        <w:t>Synod/</w:t>
      </w:r>
      <w:proofErr w:type="spellStart"/>
      <w:r w:rsidRPr="00F64AA7">
        <w:t>te</w:t>
      </w:r>
      <w:proofErr w:type="spellEnd"/>
      <w:r w:rsidRPr="00F64AA7">
        <w:t xml:space="preserve"> </w:t>
      </w:r>
      <w:proofErr w:type="spellStart"/>
      <w:r w:rsidRPr="00F64AA7">
        <w:t>Hīnota</w:t>
      </w:r>
      <w:proofErr w:type="spellEnd"/>
      <w:r>
        <w:t xml:space="preserve"> receive the report.  </w:t>
      </w:r>
      <w:r>
        <w:rPr>
          <w:b/>
        </w:rPr>
        <w:t>Agreed.</w:t>
      </w:r>
    </w:p>
    <w:p w14:paraId="478F076C" w14:textId="77777777" w:rsidR="00105760" w:rsidRPr="006D3940" w:rsidRDefault="00105760" w:rsidP="00E8103C">
      <w:pPr>
        <w:rPr>
          <w:b/>
        </w:rPr>
      </w:pPr>
    </w:p>
    <w:p w14:paraId="551CA502" w14:textId="77777777" w:rsidR="00E8103C" w:rsidRDefault="00E8103C" w:rsidP="00E8103C">
      <w:pPr>
        <w:spacing w:line="240" w:lineRule="auto"/>
        <w:rPr>
          <w:b/>
        </w:rPr>
      </w:pPr>
      <w:r w:rsidRPr="001527C1">
        <w:rPr>
          <w:b/>
        </w:rPr>
        <w:t>Motion</w:t>
      </w:r>
      <w:r>
        <w:rPr>
          <w:b/>
        </w:rPr>
        <w:t>s</w:t>
      </w:r>
      <w:r w:rsidRPr="001527C1">
        <w:rPr>
          <w:b/>
        </w:rPr>
        <w:t xml:space="preserve"> without notice to form </w:t>
      </w:r>
      <w:r>
        <w:rPr>
          <w:b/>
        </w:rPr>
        <w:t>“A Way Forward” Working Group</w:t>
      </w:r>
    </w:p>
    <w:p w14:paraId="46F31159" w14:textId="77777777" w:rsidR="00E8103C" w:rsidRPr="00A265CE" w:rsidRDefault="00E8103C" w:rsidP="00E8103C">
      <w:pPr>
        <w:pStyle w:val="ListParagraph"/>
        <w:numPr>
          <w:ilvl w:val="0"/>
          <w:numId w:val="33"/>
        </w:numPr>
        <w:spacing w:line="240" w:lineRule="auto"/>
        <w:ind w:hanging="720"/>
        <w:rPr>
          <w:rFonts w:asciiTheme="minorHAnsi" w:hAnsiTheme="minorHAnsi"/>
        </w:rPr>
      </w:pPr>
      <w:r>
        <w:rPr>
          <w:rFonts w:asciiTheme="minorHAnsi" w:hAnsiTheme="minorHAnsi"/>
        </w:rPr>
        <w:t>The Most Rev’d Philip Richardson</w:t>
      </w:r>
      <w:r w:rsidRPr="00A265CE">
        <w:rPr>
          <w:rFonts w:asciiTheme="minorHAnsi" w:hAnsiTheme="minorHAnsi"/>
        </w:rPr>
        <w:tab/>
      </w:r>
      <w:r w:rsidRPr="00A265CE">
        <w:rPr>
          <w:rFonts w:asciiTheme="minorHAnsi" w:hAnsiTheme="minorHAnsi"/>
        </w:rPr>
        <w:tab/>
        <w:t xml:space="preserve">2. </w:t>
      </w:r>
      <w:r w:rsidRPr="00A265CE">
        <w:rPr>
          <w:rFonts w:asciiTheme="minorHAnsi" w:hAnsiTheme="minorHAnsi"/>
        </w:rPr>
        <w:tab/>
      </w:r>
      <w:r>
        <w:rPr>
          <w:rFonts w:asciiTheme="minorHAnsi" w:hAnsiTheme="minorHAnsi"/>
        </w:rPr>
        <w:t>The Most Rev’d Dr Winston Halapua</w:t>
      </w:r>
    </w:p>
    <w:p w14:paraId="75ED5214" w14:textId="77777777" w:rsidR="00E8103C" w:rsidRDefault="00E8103C" w:rsidP="00E8103C">
      <w:pPr>
        <w:spacing w:line="240" w:lineRule="auto"/>
      </w:pPr>
    </w:p>
    <w:p w14:paraId="2C72C5CC" w14:textId="77777777" w:rsidR="00E8103C" w:rsidRPr="00A265CE" w:rsidRDefault="00E8103C" w:rsidP="00E8103C">
      <w:pPr>
        <w:jc w:val="both"/>
        <w:rPr>
          <w:b/>
        </w:rPr>
      </w:pPr>
      <w:r>
        <w:t xml:space="preserve">That all members of the </w:t>
      </w:r>
      <w:r w:rsidRPr="00E43BAB">
        <w:t>General Synod/</w:t>
      </w:r>
      <w:proofErr w:type="spellStart"/>
      <w:r w:rsidRPr="00E43BAB">
        <w:t>te</w:t>
      </w:r>
      <w:proofErr w:type="spellEnd"/>
      <w:r w:rsidRPr="00E43BAB">
        <w:t xml:space="preserve"> </w:t>
      </w:r>
      <w:proofErr w:type="spellStart"/>
      <w:r w:rsidRPr="00E43BAB">
        <w:t>Hīnota</w:t>
      </w:r>
      <w:proofErr w:type="spellEnd"/>
      <w:r w:rsidRPr="00E43BAB">
        <w:t xml:space="preserve"> </w:t>
      </w:r>
      <w:proofErr w:type="spellStart"/>
      <w:r w:rsidRPr="00E43BAB">
        <w:t>Whānui</w:t>
      </w:r>
      <w:proofErr w:type="spellEnd"/>
      <w:r>
        <w:t xml:space="preserve"> Working Group be invited to be members of “A Way Forward” Working Group, plus the </w:t>
      </w:r>
      <w:proofErr w:type="spellStart"/>
      <w:r>
        <w:t>Rt</w:t>
      </w:r>
      <w:proofErr w:type="spellEnd"/>
      <w:r>
        <w:t xml:space="preserve"> Rev’d Te Kitohi Pikaahu, Ms Jacqui Chesley-Ingle, and the Ven Sepiuta Hala’api’api.  </w:t>
      </w:r>
      <w:r>
        <w:rPr>
          <w:b/>
        </w:rPr>
        <w:t>Agreed.</w:t>
      </w:r>
    </w:p>
    <w:p w14:paraId="4A1AF8C1" w14:textId="77777777" w:rsidR="00E8103C" w:rsidRPr="00A265CE" w:rsidRDefault="00E8103C" w:rsidP="00E8103C">
      <w:pPr>
        <w:pStyle w:val="ListParagraph"/>
        <w:numPr>
          <w:ilvl w:val="0"/>
          <w:numId w:val="34"/>
        </w:numPr>
        <w:spacing w:line="240" w:lineRule="auto"/>
        <w:ind w:hanging="720"/>
        <w:rPr>
          <w:rFonts w:asciiTheme="minorHAnsi" w:hAnsiTheme="minorHAnsi"/>
        </w:rPr>
      </w:pPr>
      <w:r w:rsidRPr="00A265CE">
        <w:rPr>
          <w:rFonts w:asciiTheme="minorHAnsi" w:hAnsiTheme="minorHAnsi"/>
        </w:rPr>
        <w:t>The Most Rev’d Philip Richardson</w:t>
      </w:r>
      <w:r w:rsidRPr="00A265CE">
        <w:rPr>
          <w:rFonts w:asciiTheme="minorHAnsi" w:hAnsiTheme="minorHAnsi"/>
        </w:rPr>
        <w:tab/>
      </w:r>
      <w:r w:rsidRPr="00A265CE">
        <w:rPr>
          <w:rFonts w:asciiTheme="minorHAnsi" w:hAnsiTheme="minorHAnsi"/>
        </w:rPr>
        <w:tab/>
        <w:t xml:space="preserve">2. </w:t>
      </w:r>
      <w:r w:rsidRPr="00A265CE">
        <w:rPr>
          <w:rFonts w:asciiTheme="minorHAnsi" w:hAnsiTheme="minorHAnsi"/>
        </w:rPr>
        <w:tab/>
        <w:t>The Most Rev’d Dr Winston Halapua</w:t>
      </w:r>
    </w:p>
    <w:p w14:paraId="07C5CF32" w14:textId="77777777" w:rsidR="00E8103C" w:rsidRDefault="00E8103C" w:rsidP="00E8103C"/>
    <w:p w14:paraId="4AAA64CA" w14:textId="77777777" w:rsidR="00E8103C" w:rsidRPr="00A265CE" w:rsidRDefault="00E8103C" w:rsidP="00E8103C">
      <w:pPr>
        <w:rPr>
          <w:b/>
        </w:rPr>
      </w:pPr>
      <w:r>
        <w:t xml:space="preserve">That the Primates, with the General Secretary, determine who shall convene the Working Group and arrange for </w:t>
      </w:r>
      <w:proofErr w:type="gramStart"/>
      <w:r>
        <w:t>its</w:t>
      </w:r>
      <w:proofErr w:type="gramEnd"/>
      <w:r>
        <w:t xml:space="preserve"> resourcing.  </w:t>
      </w:r>
      <w:r>
        <w:rPr>
          <w:b/>
        </w:rPr>
        <w:t>Agreed.</w:t>
      </w:r>
    </w:p>
    <w:p w14:paraId="05E978FF" w14:textId="77777777" w:rsidR="00E8103C" w:rsidRPr="001527C1" w:rsidRDefault="00E8103C" w:rsidP="00E8103C">
      <w:pPr>
        <w:spacing w:line="240" w:lineRule="auto"/>
        <w:rPr>
          <w:b/>
        </w:rPr>
      </w:pPr>
      <w:r w:rsidRPr="001527C1">
        <w:rPr>
          <w:b/>
        </w:rPr>
        <w:t>Motion without notice</w:t>
      </w:r>
    </w:p>
    <w:p w14:paraId="68D3796B" w14:textId="77777777" w:rsidR="00E8103C" w:rsidRPr="00A265CE" w:rsidRDefault="00E8103C" w:rsidP="00E8103C">
      <w:pPr>
        <w:pStyle w:val="ListParagraph"/>
        <w:numPr>
          <w:ilvl w:val="0"/>
          <w:numId w:val="35"/>
        </w:numPr>
        <w:spacing w:line="240" w:lineRule="auto"/>
        <w:ind w:hanging="720"/>
        <w:rPr>
          <w:rFonts w:asciiTheme="minorHAnsi" w:hAnsiTheme="minorHAnsi"/>
        </w:rPr>
      </w:pPr>
      <w:r w:rsidRPr="00A265CE">
        <w:rPr>
          <w:rFonts w:asciiTheme="minorHAnsi" w:hAnsiTheme="minorHAnsi"/>
        </w:rPr>
        <w:t>The Most Rev’d Philip Richardson</w:t>
      </w:r>
      <w:r w:rsidRPr="00A265CE">
        <w:rPr>
          <w:rFonts w:asciiTheme="minorHAnsi" w:hAnsiTheme="minorHAnsi"/>
        </w:rPr>
        <w:tab/>
      </w:r>
      <w:r w:rsidRPr="00A265CE">
        <w:rPr>
          <w:rFonts w:asciiTheme="minorHAnsi" w:hAnsiTheme="minorHAnsi"/>
        </w:rPr>
        <w:tab/>
        <w:t xml:space="preserve">2. </w:t>
      </w:r>
      <w:r w:rsidRPr="00A265CE">
        <w:rPr>
          <w:rFonts w:asciiTheme="minorHAnsi" w:hAnsiTheme="minorHAnsi"/>
        </w:rPr>
        <w:tab/>
        <w:t>The Most Rev’d Dr Winston Halapua</w:t>
      </w:r>
    </w:p>
    <w:p w14:paraId="13E5F336" w14:textId="77777777" w:rsidR="00E8103C" w:rsidRPr="001527C1" w:rsidRDefault="00E8103C" w:rsidP="00E8103C">
      <w:pPr>
        <w:pStyle w:val="ListParagraph"/>
        <w:spacing w:line="240" w:lineRule="auto"/>
        <w:rPr>
          <w:rFonts w:asciiTheme="minorHAnsi" w:hAnsiTheme="minorHAnsi"/>
        </w:rPr>
      </w:pPr>
    </w:p>
    <w:p w14:paraId="77B02353" w14:textId="77777777" w:rsidR="00E8103C" w:rsidRDefault="00E8103C" w:rsidP="00E8103C">
      <w:pPr>
        <w:spacing w:line="240" w:lineRule="auto"/>
      </w:pPr>
      <w:r w:rsidRPr="001527C1">
        <w:t xml:space="preserve">An expression of gratitude was made from </w:t>
      </w:r>
      <w:r>
        <w:t>t</w:t>
      </w:r>
      <w:r w:rsidRPr="001527C1">
        <w:t>he Most Rev’d Philip Richardson</w:t>
      </w:r>
      <w:r>
        <w:t xml:space="preserve"> to the legal advisors to both </w:t>
      </w:r>
      <w:r w:rsidRPr="00E43BAB">
        <w:t>General Synod/</w:t>
      </w:r>
      <w:proofErr w:type="spellStart"/>
      <w:r w:rsidRPr="00E43BAB">
        <w:t>te</w:t>
      </w:r>
      <w:proofErr w:type="spellEnd"/>
      <w:r w:rsidRPr="00E43BAB">
        <w:t xml:space="preserve"> </w:t>
      </w:r>
      <w:proofErr w:type="spellStart"/>
      <w:r w:rsidRPr="00E43BAB">
        <w:t>Hīnota</w:t>
      </w:r>
      <w:proofErr w:type="spellEnd"/>
      <w:r w:rsidRPr="00E43BAB">
        <w:t xml:space="preserve"> </w:t>
      </w:r>
      <w:proofErr w:type="spellStart"/>
      <w:r w:rsidRPr="00E43BAB">
        <w:t>Whānui</w:t>
      </w:r>
      <w:proofErr w:type="spellEnd"/>
      <w:r>
        <w:t xml:space="preserve"> and IDC.  </w:t>
      </w:r>
      <w:r>
        <w:rPr>
          <w:b/>
        </w:rPr>
        <w:t>Agreed by acclamation</w:t>
      </w:r>
    </w:p>
    <w:p w14:paraId="3B4816A5" w14:textId="77777777" w:rsidR="00A81411" w:rsidRDefault="00A81411"/>
    <w:sectPr w:rsidR="00A814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03877D" w14:textId="77777777" w:rsidR="00E8103C" w:rsidRDefault="00E8103C" w:rsidP="00E8103C">
      <w:pPr>
        <w:spacing w:after="0" w:line="240" w:lineRule="auto"/>
      </w:pPr>
      <w:r>
        <w:separator/>
      </w:r>
    </w:p>
  </w:endnote>
  <w:endnote w:type="continuationSeparator" w:id="0">
    <w:p w14:paraId="27CCB586" w14:textId="77777777" w:rsidR="00E8103C" w:rsidRDefault="00E8103C" w:rsidP="00E81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Bold">
    <w:panose1 w:val="020B0703020202020204"/>
    <w:charset w:val="00"/>
    <w:family w:val="roman"/>
    <w:pitch w:val="default"/>
  </w:font>
  <w:font w:name="Times New Roman Bold">
    <w:panose1 w:val="02020803070505020304"/>
    <w:charset w:val="00"/>
    <w:family w:val="roman"/>
    <w:pitch w:val="default"/>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42595D" w14:textId="77777777" w:rsidR="00E8103C" w:rsidRDefault="00E8103C" w:rsidP="00E8103C">
      <w:pPr>
        <w:spacing w:after="0" w:line="240" w:lineRule="auto"/>
      </w:pPr>
      <w:r>
        <w:separator/>
      </w:r>
    </w:p>
  </w:footnote>
  <w:footnote w:type="continuationSeparator" w:id="0">
    <w:p w14:paraId="56CABA13" w14:textId="77777777" w:rsidR="00E8103C" w:rsidRDefault="00E8103C" w:rsidP="00E8103C">
      <w:pPr>
        <w:spacing w:after="0" w:line="240" w:lineRule="auto"/>
      </w:pPr>
      <w:r>
        <w:continuationSeparator/>
      </w:r>
    </w:p>
  </w:footnote>
  <w:footnote w:id="1">
    <w:p w14:paraId="52D01472" w14:textId="77777777" w:rsidR="00E8103C" w:rsidRPr="00564918" w:rsidRDefault="00E8103C" w:rsidP="00E8103C">
      <w:pPr>
        <w:pStyle w:val="FootnoteText"/>
        <w:rPr>
          <w:lang w:val="en-NZ"/>
        </w:rPr>
      </w:pPr>
      <w:r>
        <w:rPr>
          <w:rStyle w:val="FootnoteReference"/>
        </w:rPr>
        <w:footnoteRef/>
      </w:r>
      <w:r>
        <w:t xml:space="preserve"> </w:t>
      </w:r>
      <w:r>
        <w:rPr>
          <w:rFonts w:eastAsia="Arial Unicode MS" w:hAnsi="Arial Unicode MS" w:cs="Arial Unicode MS"/>
        </w:rPr>
        <w:t xml:space="preserve">This liturgy was created by members of the Diocese of Auckland at Vaughan Park in December 2013.  The liturgy was adapted from: </w:t>
      </w:r>
      <w:r>
        <w:rPr>
          <w:rFonts w:ascii="Calibri" w:eastAsia="Calibri" w:hAnsi="Calibri" w:cs="Calibri"/>
          <w:i/>
          <w:iCs/>
        </w:rPr>
        <w:t xml:space="preserve">The Witnessing and Blessing of a lifelong Covenant </w:t>
      </w:r>
      <w:r>
        <w:rPr>
          <w:rFonts w:ascii="Arial Unicode MS" w:eastAsia="Arial Unicode MS" w:hAnsi="Arial Unicode MS" w:cs="Arial Unicode MS"/>
          <w:i/>
          <w:iCs/>
        </w:rPr>
        <w:t xml:space="preserve">– </w:t>
      </w:r>
      <w:r>
        <w:rPr>
          <w:rFonts w:eastAsia="Arial Unicode MS" w:hAnsi="Arial Unicode MS" w:cs="Arial Unicode MS"/>
          <w:i/>
          <w:iCs/>
        </w:rPr>
        <w:t>Liturgical Resources for Blessing Same-Sex Relationships</w:t>
      </w:r>
      <w:r>
        <w:rPr>
          <w:rFonts w:eastAsia="Arial Unicode MS" w:hAnsi="Arial Unicode MS" w:cs="Arial Unicode MS"/>
        </w:rPr>
        <w:t xml:space="preserve"> extracted from Liturgical Resources 1: </w:t>
      </w:r>
      <w:r>
        <w:rPr>
          <w:rFonts w:eastAsia="Arial Unicode MS" w:hAnsi="Arial Unicode MS" w:cs="Arial Unicode MS"/>
          <w:i/>
          <w:iCs/>
        </w:rPr>
        <w:t>I Will Bless You and You Will Be a Blessing</w:t>
      </w:r>
      <w:r>
        <w:rPr>
          <w:rFonts w:eastAsia="Arial Unicode MS" w:hAnsi="Arial Unicode MS" w:cs="Arial Unicode MS"/>
        </w:rPr>
        <w:t>, authorized for provisional use by the 77</w:t>
      </w:r>
      <w:r>
        <w:rPr>
          <w:rFonts w:eastAsia="Arial Unicode MS" w:hAnsi="Arial Unicode MS" w:cs="Arial Unicode MS"/>
          <w:vertAlign w:val="superscript"/>
        </w:rPr>
        <w:t>th</w:t>
      </w:r>
      <w:r>
        <w:rPr>
          <w:rFonts w:eastAsia="Arial Unicode MS" w:hAnsi="Arial Unicode MS" w:cs="Arial Unicode MS"/>
        </w:rPr>
        <w:t xml:space="preserve"> General Convention of the Episcopal Church (July 2012) except where otherwise noted.</w:t>
      </w:r>
    </w:p>
  </w:footnote>
  <w:footnote w:id="2">
    <w:p w14:paraId="13AD43F7" w14:textId="77777777" w:rsidR="00E8103C" w:rsidRPr="00564918" w:rsidRDefault="00E8103C" w:rsidP="00E8103C">
      <w:pPr>
        <w:pStyle w:val="FootnoteText"/>
        <w:rPr>
          <w:lang w:val="en-NZ"/>
        </w:rPr>
      </w:pPr>
      <w:r>
        <w:rPr>
          <w:rStyle w:val="FootnoteReference"/>
        </w:rPr>
        <w:footnoteRef/>
      </w:r>
      <w:r>
        <w:t xml:space="preserve"> </w:t>
      </w:r>
      <w:r>
        <w:rPr>
          <w:rFonts w:eastAsia="Arial Unicode MS" w:hAnsi="Arial Unicode MS" w:cs="Arial Unicode MS"/>
        </w:rPr>
        <w:t xml:space="preserve">A New Zealand Prayer Book/He </w:t>
      </w:r>
      <w:proofErr w:type="spellStart"/>
      <w:r>
        <w:rPr>
          <w:rFonts w:eastAsia="Arial Unicode MS" w:hAnsi="Arial Unicode MS" w:cs="Arial Unicode MS"/>
        </w:rPr>
        <w:t>Karakia</w:t>
      </w:r>
      <w:proofErr w:type="spellEnd"/>
      <w:r>
        <w:rPr>
          <w:rFonts w:eastAsia="Arial Unicode MS" w:hAnsi="Arial Unicode MS" w:cs="Arial Unicode MS"/>
        </w:rPr>
        <w:t xml:space="preserve"> </w:t>
      </w:r>
      <w:proofErr w:type="spellStart"/>
      <w:r>
        <w:rPr>
          <w:rFonts w:eastAsia="Arial Unicode MS" w:hAnsi="Arial Unicode MS" w:cs="Arial Unicode MS"/>
        </w:rPr>
        <w:t>Mihinare</w:t>
      </w:r>
      <w:proofErr w:type="spellEnd"/>
      <w:r>
        <w:rPr>
          <w:rFonts w:eastAsia="Arial Unicode MS" w:hAnsi="Arial Unicode MS" w:cs="Arial Unicode MS"/>
        </w:rPr>
        <w:t xml:space="preserve"> o Aotearoa, The Church of the Province of New Zealand, Collins Liturgical Publications, 1989, p 404</w:t>
      </w:r>
    </w:p>
  </w:footnote>
  <w:footnote w:id="3">
    <w:p w14:paraId="79151971" w14:textId="77777777" w:rsidR="00E8103C" w:rsidRPr="00564918" w:rsidRDefault="00E8103C" w:rsidP="00E8103C">
      <w:pPr>
        <w:pStyle w:val="FootnoteText"/>
        <w:rPr>
          <w:lang w:val="en-NZ"/>
        </w:rPr>
      </w:pPr>
      <w:r>
        <w:rPr>
          <w:rStyle w:val="FootnoteReference"/>
        </w:rPr>
        <w:footnoteRef/>
      </w:r>
      <w:r>
        <w:t xml:space="preserve"> </w:t>
      </w:r>
      <w:r>
        <w:rPr>
          <w:rFonts w:eastAsia="Arial Unicode MS" w:hAnsi="Arial Unicode MS" w:cs="Arial Unicode MS"/>
        </w:rPr>
        <w:t xml:space="preserve">Geoffrey Duncan, </w:t>
      </w:r>
      <w:r>
        <w:rPr>
          <w:rFonts w:eastAsia="Arial Unicode MS" w:hAnsi="Arial Unicode MS" w:cs="Arial Unicode MS"/>
          <w:i/>
          <w:iCs/>
        </w:rPr>
        <w:t>Courage to Love: An Anthology of Inclusive Worship Material</w:t>
      </w:r>
      <w:r>
        <w:rPr>
          <w:rFonts w:eastAsia="Arial Unicode MS" w:hAnsi="Arial Unicode MS" w:cs="Arial Unicode MS"/>
        </w:rPr>
        <w:t xml:space="preserve">, </w:t>
      </w:r>
      <w:proofErr w:type="spellStart"/>
      <w:r>
        <w:rPr>
          <w:rFonts w:eastAsia="Arial Unicode MS" w:hAnsi="Arial Unicode MS" w:cs="Arial Unicode MS"/>
        </w:rPr>
        <w:t>Darton</w:t>
      </w:r>
      <w:proofErr w:type="spellEnd"/>
      <w:r>
        <w:rPr>
          <w:rFonts w:eastAsia="Arial Unicode MS" w:hAnsi="Arial Unicode MS" w:cs="Arial Unicode MS"/>
        </w:rPr>
        <w:t xml:space="preserve"> Longman and Todd, London, 2002, p 288</w:t>
      </w:r>
    </w:p>
  </w:footnote>
  <w:footnote w:id="4">
    <w:p w14:paraId="397E0587" w14:textId="77777777" w:rsidR="00E8103C" w:rsidRPr="00564918" w:rsidRDefault="00E8103C" w:rsidP="00E8103C">
      <w:pPr>
        <w:pStyle w:val="FootnoteText"/>
        <w:rPr>
          <w:lang w:val="en-NZ"/>
        </w:rPr>
      </w:pPr>
      <w:r>
        <w:rPr>
          <w:rStyle w:val="FootnoteReference"/>
        </w:rPr>
        <w:footnoteRef/>
      </w:r>
      <w:r>
        <w:t xml:space="preserve"> </w:t>
      </w:r>
      <w:r>
        <w:rPr>
          <w:rFonts w:eastAsia="Arial Unicode MS" w:hAnsi="Arial Unicode MS" w:cs="Arial Unicode MS"/>
        </w:rPr>
        <w:t>Ibid. p 288</w:t>
      </w:r>
    </w:p>
  </w:footnote>
  <w:footnote w:id="5">
    <w:p w14:paraId="32A6E116" w14:textId="77777777" w:rsidR="00E8103C" w:rsidRDefault="00E8103C" w:rsidP="00E8103C">
      <w:pPr>
        <w:pStyle w:val="FootnoteText"/>
      </w:pPr>
      <w:r>
        <w:rPr>
          <w:rStyle w:val="FootnoteReference"/>
        </w:rPr>
        <w:footnoteRef/>
      </w:r>
      <w:r>
        <w:t xml:space="preserve"> </w:t>
      </w:r>
      <w:r>
        <w:rPr>
          <w:rFonts w:eastAsia="Arial Unicode MS" w:hAnsi="Arial Unicode MS" w:cs="Arial Unicode MS"/>
        </w:rPr>
        <w:t xml:space="preserve">Geoffrey Duncan, </w:t>
      </w:r>
      <w:r>
        <w:rPr>
          <w:rFonts w:eastAsia="Arial Unicode MS" w:hAnsi="Arial Unicode MS" w:cs="Arial Unicode MS"/>
          <w:i/>
          <w:iCs/>
        </w:rPr>
        <w:t>Courage to Love: An Anthology of Inclusive Worship Material</w:t>
      </w:r>
      <w:r>
        <w:rPr>
          <w:rFonts w:eastAsia="Arial Unicode MS" w:hAnsi="Arial Unicode MS" w:cs="Arial Unicode MS"/>
        </w:rPr>
        <w:t xml:space="preserve">, </w:t>
      </w:r>
      <w:proofErr w:type="spellStart"/>
      <w:r>
        <w:rPr>
          <w:rFonts w:eastAsia="Arial Unicode MS" w:hAnsi="Arial Unicode MS" w:cs="Arial Unicode MS"/>
        </w:rPr>
        <w:t>Darton</w:t>
      </w:r>
      <w:proofErr w:type="spellEnd"/>
      <w:r>
        <w:rPr>
          <w:rFonts w:eastAsia="Arial Unicode MS" w:hAnsi="Arial Unicode MS" w:cs="Arial Unicode MS"/>
        </w:rPr>
        <w:t xml:space="preserve"> Longman and Todd, London, 2002, p 290-291</w:t>
      </w:r>
    </w:p>
    <w:p w14:paraId="4715E90D" w14:textId="77777777" w:rsidR="00E8103C" w:rsidRPr="00CA68C1" w:rsidRDefault="00E8103C" w:rsidP="00E8103C">
      <w:pPr>
        <w:pStyle w:val="FootnoteText"/>
        <w:rPr>
          <w:lang w:val="en-NZ"/>
        </w:rPr>
      </w:pPr>
    </w:p>
  </w:footnote>
  <w:footnote w:id="6">
    <w:p w14:paraId="2E9A6C51" w14:textId="77777777" w:rsidR="00E8103C" w:rsidRPr="00CA68C1" w:rsidRDefault="00E8103C" w:rsidP="00E8103C">
      <w:pPr>
        <w:pStyle w:val="FootnoteText"/>
        <w:rPr>
          <w:lang w:val="en-NZ"/>
        </w:rPr>
      </w:pPr>
      <w:r>
        <w:rPr>
          <w:rStyle w:val="FootnoteReference"/>
        </w:rPr>
        <w:footnoteRef/>
      </w:r>
      <w:r>
        <w:t xml:space="preserve"> </w:t>
      </w:r>
      <w:r>
        <w:rPr>
          <w:rFonts w:eastAsia="Arial Unicode MS" w:hAnsi="Arial Unicode MS" w:cs="Arial Unicode MS"/>
        </w:rPr>
        <w:t xml:space="preserve">A New Zealand Prayer Book/He </w:t>
      </w:r>
      <w:proofErr w:type="spellStart"/>
      <w:r>
        <w:rPr>
          <w:rFonts w:eastAsia="Arial Unicode MS" w:hAnsi="Arial Unicode MS" w:cs="Arial Unicode MS"/>
        </w:rPr>
        <w:t>Karakia</w:t>
      </w:r>
      <w:proofErr w:type="spellEnd"/>
      <w:r>
        <w:rPr>
          <w:rFonts w:eastAsia="Arial Unicode MS" w:hAnsi="Arial Unicode MS" w:cs="Arial Unicode MS"/>
        </w:rPr>
        <w:t xml:space="preserve"> </w:t>
      </w:r>
      <w:proofErr w:type="spellStart"/>
      <w:r>
        <w:rPr>
          <w:rFonts w:eastAsia="Arial Unicode MS" w:hAnsi="Arial Unicode MS" w:cs="Arial Unicode MS"/>
        </w:rPr>
        <w:t>Mihinare</w:t>
      </w:r>
      <w:proofErr w:type="spellEnd"/>
      <w:r>
        <w:rPr>
          <w:rFonts w:eastAsia="Arial Unicode MS" w:hAnsi="Arial Unicode MS" w:cs="Arial Unicode MS"/>
        </w:rPr>
        <w:t xml:space="preserve"> o Aotearoa, The Church of the Province of New Zealand, Collins Liturgical Publications, 1989, p 181</w:t>
      </w:r>
    </w:p>
  </w:footnote>
  <w:footnote w:id="7">
    <w:p w14:paraId="753A3C09" w14:textId="77777777" w:rsidR="00E8103C" w:rsidRDefault="00E8103C" w:rsidP="00E8103C">
      <w:pPr>
        <w:pStyle w:val="EndnoteText"/>
      </w:pPr>
      <w:r>
        <w:rPr>
          <w:rStyle w:val="FootnoteReference"/>
        </w:rPr>
        <w:footnoteRef/>
      </w:r>
      <w:r>
        <w:t xml:space="preserve"> </w:t>
      </w:r>
      <w:r>
        <w:rPr>
          <w:rFonts w:eastAsia="Arial Unicode MS" w:hAnsi="Arial Unicode MS" w:cs="Arial Unicode MS"/>
        </w:rPr>
        <w:t>Ibid. p 473</w:t>
      </w:r>
    </w:p>
    <w:p w14:paraId="561E1297" w14:textId="77777777" w:rsidR="00E8103C" w:rsidRPr="00CA68C1" w:rsidRDefault="00E8103C" w:rsidP="00E8103C">
      <w:pPr>
        <w:pStyle w:val="FootnoteText"/>
        <w:rPr>
          <w:lang w:val="en-NZ"/>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8214F"/>
    <w:multiLevelType w:val="hybridMultilevel"/>
    <w:tmpl w:val="516C1FB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04805BD5"/>
    <w:multiLevelType w:val="hybridMultilevel"/>
    <w:tmpl w:val="99E67ED6"/>
    <w:lvl w:ilvl="0" w:tplc="15500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C51ED9"/>
    <w:multiLevelType w:val="hybridMultilevel"/>
    <w:tmpl w:val="CF6AAF5E"/>
    <w:lvl w:ilvl="0" w:tplc="4710AA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9C5840"/>
    <w:multiLevelType w:val="hybridMultilevel"/>
    <w:tmpl w:val="E0A82090"/>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127F3484"/>
    <w:multiLevelType w:val="hybridMultilevel"/>
    <w:tmpl w:val="0D32B454"/>
    <w:lvl w:ilvl="0" w:tplc="708AEADE">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nsid w:val="13055C72"/>
    <w:multiLevelType w:val="hybridMultilevel"/>
    <w:tmpl w:val="04C66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3D4FB3"/>
    <w:multiLevelType w:val="hybridMultilevel"/>
    <w:tmpl w:val="99B41AA6"/>
    <w:lvl w:ilvl="0" w:tplc="17AA23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8746EB"/>
    <w:multiLevelType w:val="hybridMultilevel"/>
    <w:tmpl w:val="81481E74"/>
    <w:lvl w:ilvl="0" w:tplc="761ED0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2E246D"/>
    <w:multiLevelType w:val="hybridMultilevel"/>
    <w:tmpl w:val="0966E24E"/>
    <w:lvl w:ilvl="0" w:tplc="14090001">
      <w:start w:val="1"/>
      <w:numFmt w:val="bullet"/>
      <w:lvlText w:val=""/>
      <w:lvlJc w:val="left"/>
      <w:pPr>
        <w:ind w:left="1800" w:hanging="360"/>
      </w:pPr>
      <w:rPr>
        <w:rFonts w:ascii="Symbol" w:hAnsi="Symbol" w:hint="default"/>
      </w:rPr>
    </w:lvl>
    <w:lvl w:ilvl="1" w:tplc="14090003">
      <w:start w:val="1"/>
      <w:numFmt w:val="bullet"/>
      <w:lvlText w:val="o"/>
      <w:lvlJc w:val="left"/>
      <w:pPr>
        <w:ind w:left="2520" w:hanging="360"/>
      </w:pPr>
      <w:rPr>
        <w:rFonts w:ascii="Courier New" w:hAnsi="Courier New" w:cs="Courier New" w:hint="default"/>
      </w:rPr>
    </w:lvl>
    <w:lvl w:ilvl="2" w:tplc="14090005">
      <w:start w:val="1"/>
      <w:numFmt w:val="bullet"/>
      <w:lvlText w:val=""/>
      <w:lvlJc w:val="left"/>
      <w:pPr>
        <w:ind w:left="3240" w:hanging="360"/>
      </w:pPr>
      <w:rPr>
        <w:rFonts w:ascii="Wingdings" w:hAnsi="Wingdings" w:hint="default"/>
      </w:rPr>
    </w:lvl>
    <w:lvl w:ilvl="3" w:tplc="14090001">
      <w:start w:val="1"/>
      <w:numFmt w:val="bullet"/>
      <w:lvlText w:val=""/>
      <w:lvlJc w:val="left"/>
      <w:pPr>
        <w:ind w:left="3960" w:hanging="360"/>
      </w:pPr>
      <w:rPr>
        <w:rFonts w:ascii="Symbol" w:hAnsi="Symbol" w:hint="default"/>
      </w:rPr>
    </w:lvl>
    <w:lvl w:ilvl="4" w:tplc="14090003">
      <w:start w:val="1"/>
      <w:numFmt w:val="bullet"/>
      <w:lvlText w:val="o"/>
      <w:lvlJc w:val="left"/>
      <w:pPr>
        <w:ind w:left="4680" w:hanging="360"/>
      </w:pPr>
      <w:rPr>
        <w:rFonts w:ascii="Courier New" w:hAnsi="Courier New" w:cs="Courier New" w:hint="default"/>
      </w:rPr>
    </w:lvl>
    <w:lvl w:ilvl="5" w:tplc="14090005">
      <w:start w:val="1"/>
      <w:numFmt w:val="bullet"/>
      <w:lvlText w:val=""/>
      <w:lvlJc w:val="left"/>
      <w:pPr>
        <w:ind w:left="5400" w:hanging="360"/>
      </w:pPr>
      <w:rPr>
        <w:rFonts w:ascii="Wingdings" w:hAnsi="Wingdings" w:hint="default"/>
      </w:rPr>
    </w:lvl>
    <w:lvl w:ilvl="6" w:tplc="14090001">
      <w:start w:val="1"/>
      <w:numFmt w:val="bullet"/>
      <w:lvlText w:val=""/>
      <w:lvlJc w:val="left"/>
      <w:pPr>
        <w:ind w:left="6120" w:hanging="360"/>
      </w:pPr>
      <w:rPr>
        <w:rFonts w:ascii="Symbol" w:hAnsi="Symbol" w:hint="default"/>
      </w:rPr>
    </w:lvl>
    <w:lvl w:ilvl="7" w:tplc="14090003">
      <w:start w:val="1"/>
      <w:numFmt w:val="bullet"/>
      <w:lvlText w:val="o"/>
      <w:lvlJc w:val="left"/>
      <w:pPr>
        <w:ind w:left="6840" w:hanging="360"/>
      </w:pPr>
      <w:rPr>
        <w:rFonts w:ascii="Courier New" w:hAnsi="Courier New" w:cs="Courier New" w:hint="default"/>
      </w:rPr>
    </w:lvl>
    <w:lvl w:ilvl="8" w:tplc="14090005">
      <w:start w:val="1"/>
      <w:numFmt w:val="bullet"/>
      <w:lvlText w:val=""/>
      <w:lvlJc w:val="left"/>
      <w:pPr>
        <w:ind w:left="7560" w:hanging="360"/>
      </w:pPr>
      <w:rPr>
        <w:rFonts w:ascii="Wingdings" w:hAnsi="Wingdings" w:hint="default"/>
      </w:rPr>
    </w:lvl>
  </w:abstractNum>
  <w:abstractNum w:abstractNumId="9">
    <w:nsid w:val="19EF19FC"/>
    <w:multiLevelType w:val="hybridMultilevel"/>
    <w:tmpl w:val="23EEB810"/>
    <w:lvl w:ilvl="0" w:tplc="17AA23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BD3278D"/>
    <w:multiLevelType w:val="hybridMultilevel"/>
    <w:tmpl w:val="F77E4524"/>
    <w:lvl w:ilvl="0" w:tplc="B3846B12">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nsid w:val="1DAA49C3"/>
    <w:multiLevelType w:val="hybridMultilevel"/>
    <w:tmpl w:val="BCE2CD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EF270D7"/>
    <w:multiLevelType w:val="hybridMultilevel"/>
    <w:tmpl w:val="885221B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3">
    <w:nsid w:val="208C64E7"/>
    <w:multiLevelType w:val="hybridMultilevel"/>
    <w:tmpl w:val="0E7CF78A"/>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14">
    <w:nsid w:val="288F417F"/>
    <w:multiLevelType w:val="hybridMultilevel"/>
    <w:tmpl w:val="EAE62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2929F9"/>
    <w:multiLevelType w:val="hybridMultilevel"/>
    <w:tmpl w:val="CBCE2386"/>
    <w:lvl w:ilvl="0" w:tplc="8F6CB03E">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6">
    <w:nsid w:val="2AD26FE4"/>
    <w:multiLevelType w:val="hybridMultilevel"/>
    <w:tmpl w:val="6B46BB4A"/>
    <w:lvl w:ilvl="0" w:tplc="E0C21D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E672AF"/>
    <w:multiLevelType w:val="hybridMultilevel"/>
    <w:tmpl w:val="01EE562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8">
    <w:nsid w:val="31CA43C7"/>
    <w:multiLevelType w:val="hybridMultilevel"/>
    <w:tmpl w:val="D18A59D8"/>
    <w:lvl w:ilvl="0" w:tplc="14090001">
      <w:start w:val="1"/>
      <w:numFmt w:val="bullet"/>
      <w:lvlText w:val=""/>
      <w:lvlJc w:val="left"/>
      <w:pPr>
        <w:ind w:left="1485" w:hanging="360"/>
      </w:pPr>
      <w:rPr>
        <w:rFonts w:ascii="Symbol" w:hAnsi="Symbol" w:hint="default"/>
      </w:rPr>
    </w:lvl>
    <w:lvl w:ilvl="1" w:tplc="14090003" w:tentative="1">
      <w:start w:val="1"/>
      <w:numFmt w:val="bullet"/>
      <w:lvlText w:val="o"/>
      <w:lvlJc w:val="left"/>
      <w:pPr>
        <w:ind w:left="2205" w:hanging="360"/>
      </w:pPr>
      <w:rPr>
        <w:rFonts w:ascii="Courier New" w:hAnsi="Courier New" w:cs="Courier New" w:hint="default"/>
      </w:rPr>
    </w:lvl>
    <w:lvl w:ilvl="2" w:tplc="14090005" w:tentative="1">
      <w:start w:val="1"/>
      <w:numFmt w:val="bullet"/>
      <w:lvlText w:val=""/>
      <w:lvlJc w:val="left"/>
      <w:pPr>
        <w:ind w:left="2925" w:hanging="360"/>
      </w:pPr>
      <w:rPr>
        <w:rFonts w:ascii="Wingdings" w:hAnsi="Wingdings" w:hint="default"/>
      </w:rPr>
    </w:lvl>
    <w:lvl w:ilvl="3" w:tplc="14090001" w:tentative="1">
      <w:start w:val="1"/>
      <w:numFmt w:val="bullet"/>
      <w:lvlText w:val=""/>
      <w:lvlJc w:val="left"/>
      <w:pPr>
        <w:ind w:left="3645" w:hanging="360"/>
      </w:pPr>
      <w:rPr>
        <w:rFonts w:ascii="Symbol" w:hAnsi="Symbol" w:hint="default"/>
      </w:rPr>
    </w:lvl>
    <w:lvl w:ilvl="4" w:tplc="14090003" w:tentative="1">
      <w:start w:val="1"/>
      <w:numFmt w:val="bullet"/>
      <w:lvlText w:val="o"/>
      <w:lvlJc w:val="left"/>
      <w:pPr>
        <w:ind w:left="4365" w:hanging="360"/>
      </w:pPr>
      <w:rPr>
        <w:rFonts w:ascii="Courier New" w:hAnsi="Courier New" w:cs="Courier New" w:hint="default"/>
      </w:rPr>
    </w:lvl>
    <w:lvl w:ilvl="5" w:tplc="14090005" w:tentative="1">
      <w:start w:val="1"/>
      <w:numFmt w:val="bullet"/>
      <w:lvlText w:val=""/>
      <w:lvlJc w:val="left"/>
      <w:pPr>
        <w:ind w:left="5085" w:hanging="360"/>
      </w:pPr>
      <w:rPr>
        <w:rFonts w:ascii="Wingdings" w:hAnsi="Wingdings" w:hint="default"/>
      </w:rPr>
    </w:lvl>
    <w:lvl w:ilvl="6" w:tplc="14090001" w:tentative="1">
      <w:start w:val="1"/>
      <w:numFmt w:val="bullet"/>
      <w:lvlText w:val=""/>
      <w:lvlJc w:val="left"/>
      <w:pPr>
        <w:ind w:left="5805" w:hanging="360"/>
      </w:pPr>
      <w:rPr>
        <w:rFonts w:ascii="Symbol" w:hAnsi="Symbol" w:hint="default"/>
      </w:rPr>
    </w:lvl>
    <w:lvl w:ilvl="7" w:tplc="14090003" w:tentative="1">
      <w:start w:val="1"/>
      <w:numFmt w:val="bullet"/>
      <w:lvlText w:val="o"/>
      <w:lvlJc w:val="left"/>
      <w:pPr>
        <w:ind w:left="6525" w:hanging="360"/>
      </w:pPr>
      <w:rPr>
        <w:rFonts w:ascii="Courier New" w:hAnsi="Courier New" w:cs="Courier New" w:hint="default"/>
      </w:rPr>
    </w:lvl>
    <w:lvl w:ilvl="8" w:tplc="14090005" w:tentative="1">
      <w:start w:val="1"/>
      <w:numFmt w:val="bullet"/>
      <w:lvlText w:val=""/>
      <w:lvlJc w:val="left"/>
      <w:pPr>
        <w:ind w:left="7245" w:hanging="360"/>
      </w:pPr>
      <w:rPr>
        <w:rFonts w:ascii="Wingdings" w:hAnsi="Wingdings" w:hint="default"/>
      </w:rPr>
    </w:lvl>
  </w:abstractNum>
  <w:abstractNum w:abstractNumId="19">
    <w:nsid w:val="347E083B"/>
    <w:multiLevelType w:val="hybridMultilevel"/>
    <w:tmpl w:val="94AE428C"/>
    <w:lvl w:ilvl="0" w:tplc="13EA74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4F60948"/>
    <w:multiLevelType w:val="hybridMultilevel"/>
    <w:tmpl w:val="38823DD2"/>
    <w:lvl w:ilvl="0" w:tplc="F8E87D80">
      <w:start w:val="1"/>
      <w:numFmt w:val="lowerLetter"/>
      <w:lvlText w:val="(%1)"/>
      <w:lvlJc w:val="left"/>
      <w:pPr>
        <w:ind w:left="720" w:hanging="360"/>
      </w:pPr>
      <w:rPr>
        <w:rFonts w:hint="default"/>
        <w:b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nsid w:val="35595E62"/>
    <w:multiLevelType w:val="hybridMultilevel"/>
    <w:tmpl w:val="67E8C68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nsid w:val="37E45A0F"/>
    <w:multiLevelType w:val="hybridMultilevel"/>
    <w:tmpl w:val="3F900AE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3">
    <w:nsid w:val="42D47E66"/>
    <w:multiLevelType w:val="hybridMultilevel"/>
    <w:tmpl w:val="197E5806"/>
    <w:lvl w:ilvl="0" w:tplc="6BE48D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33A3EE7"/>
    <w:multiLevelType w:val="hybridMultilevel"/>
    <w:tmpl w:val="60EEEF8A"/>
    <w:lvl w:ilvl="0" w:tplc="6C2A27A6">
      <w:start w:val="1"/>
      <w:numFmt w:val="decimal"/>
      <w:lvlText w:val="%1."/>
      <w:lvlJc w:val="left"/>
      <w:pPr>
        <w:ind w:left="1069" w:hanging="360"/>
      </w:pPr>
      <w:rPr>
        <w:rFonts w:hint="default"/>
      </w:rPr>
    </w:lvl>
    <w:lvl w:ilvl="1" w:tplc="14090019" w:tentative="1">
      <w:start w:val="1"/>
      <w:numFmt w:val="lowerLetter"/>
      <w:lvlText w:val="%2."/>
      <w:lvlJc w:val="left"/>
      <w:pPr>
        <w:ind w:left="1789" w:hanging="360"/>
      </w:pPr>
    </w:lvl>
    <w:lvl w:ilvl="2" w:tplc="1409001B" w:tentative="1">
      <w:start w:val="1"/>
      <w:numFmt w:val="lowerRoman"/>
      <w:lvlText w:val="%3."/>
      <w:lvlJc w:val="right"/>
      <w:pPr>
        <w:ind w:left="2509" w:hanging="180"/>
      </w:pPr>
    </w:lvl>
    <w:lvl w:ilvl="3" w:tplc="1409000F" w:tentative="1">
      <w:start w:val="1"/>
      <w:numFmt w:val="decimal"/>
      <w:lvlText w:val="%4."/>
      <w:lvlJc w:val="left"/>
      <w:pPr>
        <w:ind w:left="3229" w:hanging="360"/>
      </w:pPr>
    </w:lvl>
    <w:lvl w:ilvl="4" w:tplc="14090019" w:tentative="1">
      <w:start w:val="1"/>
      <w:numFmt w:val="lowerLetter"/>
      <w:lvlText w:val="%5."/>
      <w:lvlJc w:val="left"/>
      <w:pPr>
        <w:ind w:left="3949" w:hanging="360"/>
      </w:pPr>
    </w:lvl>
    <w:lvl w:ilvl="5" w:tplc="1409001B" w:tentative="1">
      <w:start w:val="1"/>
      <w:numFmt w:val="lowerRoman"/>
      <w:lvlText w:val="%6."/>
      <w:lvlJc w:val="right"/>
      <w:pPr>
        <w:ind w:left="4669" w:hanging="180"/>
      </w:pPr>
    </w:lvl>
    <w:lvl w:ilvl="6" w:tplc="1409000F" w:tentative="1">
      <w:start w:val="1"/>
      <w:numFmt w:val="decimal"/>
      <w:lvlText w:val="%7."/>
      <w:lvlJc w:val="left"/>
      <w:pPr>
        <w:ind w:left="5389" w:hanging="360"/>
      </w:pPr>
    </w:lvl>
    <w:lvl w:ilvl="7" w:tplc="14090019" w:tentative="1">
      <w:start w:val="1"/>
      <w:numFmt w:val="lowerLetter"/>
      <w:lvlText w:val="%8."/>
      <w:lvlJc w:val="left"/>
      <w:pPr>
        <w:ind w:left="6109" w:hanging="360"/>
      </w:pPr>
    </w:lvl>
    <w:lvl w:ilvl="8" w:tplc="1409001B" w:tentative="1">
      <w:start w:val="1"/>
      <w:numFmt w:val="lowerRoman"/>
      <w:lvlText w:val="%9."/>
      <w:lvlJc w:val="right"/>
      <w:pPr>
        <w:ind w:left="6829" w:hanging="180"/>
      </w:pPr>
    </w:lvl>
  </w:abstractNum>
  <w:abstractNum w:abstractNumId="25">
    <w:nsid w:val="4B98570C"/>
    <w:multiLevelType w:val="hybridMultilevel"/>
    <w:tmpl w:val="898C4664"/>
    <w:lvl w:ilvl="0" w:tplc="BFF81D96">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6">
    <w:nsid w:val="4C5D3F28"/>
    <w:multiLevelType w:val="hybridMultilevel"/>
    <w:tmpl w:val="50347032"/>
    <w:lvl w:ilvl="0" w:tplc="9C04E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E000B34"/>
    <w:multiLevelType w:val="hybridMultilevel"/>
    <w:tmpl w:val="0318FDAE"/>
    <w:lvl w:ilvl="0" w:tplc="122EC6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3692EFD"/>
    <w:multiLevelType w:val="hybridMultilevel"/>
    <w:tmpl w:val="8C16A922"/>
    <w:lvl w:ilvl="0" w:tplc="F8D467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97B120F"/>
    <w:multiLevelType w:val="hybridMultilevel"/>
    <w:tmpl w:val="A1084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A843347"/>
    <w:multiLevelType w:val="hybridMultilevel"/>
    <w:tmpl w:val="07A82DB2"/>
    <w:lvl w:ilvl="0" w:tplc="3D263C9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7DC3B20"/>
    <w:multiLevelType w:val="hybridMultilevel"/>
    <w:tmpl w:val="117C3A04"/>
    <w:lvl w:ilvl="0" w:tplc="6FB2962E">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2">
    <w:nsid w:val="69912205"/>
    <w:multiLevelType w:val="hybridMultilevel"/>
    <w:tmpl w:val="64EAC81E"/>
    <w:lvl w:ilvl="0" w:tplc="2E40D6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1133FC6"/>
    <w:multiLevelType w:val="hybridMultilevel"/>
    <w:tmpl w:val="FEF46CE6"/>
    <w:lvl w:ilvl="0" w:tplc="824655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8593066"/>
    <w:multiLevelType w:val="hybridMultilevel"/>
    <w:tmpl w:val="7AAEDF3C"/>
    <w:lvl w:ilvl="0" w:tplc="AC32A9E0">
      <w:start w:val="1"/>
      <w:numFmt w:val="decimal"/>
      <w:lvlText w:val="%1."/>
      <w:lvlJc w:val="left"/>
      <w:pPr>
        <w:ind w:left="405" w:hanging="360"/>
      </w:pPr>
      <w:rPr>
        <w:rFonts w:hint="default"/>
      </w:rPr>
    </w:lvl>
    <w:lvl w:ilvl="1" w:tplc="14090019" w:tentative="1">
      <w:start w:val="1"/>
      <w:numFmt w:val="lowerLetter"/>
      <w:lvlText w:val="%2."/>
      <w:lvlJc w:val="left"/>
      <w:pPr>
        <w:ind w:left="1125" w:hanging="360"/>
      </w:pPr>
    </w:lvl>
    <w:lvl w:ilvl="2" w:tplc="1409001B" w:tentative="1">
      <w:start w:val="1"/>
      <w:numFmt w:val="lowerRoman"/>
      <w:lvlText w:val="%3."/>
      <w:lvlJc w:val="right"/>
      <w:pPr>
        <w:ind w:left="1845" w:hanging="180"/>
      </w:pPr>
    </w:lvl>
    <w:lvl w:ilvl="3" w:tplc="1409000F" w:tentative="1">
      <w:start w:val="1"/>
      <w:numFmt w:val="decimal"/>
      <w:lvlText w:val="%4."/>
      <w:lvlJc w:val="left"/>
      <w:pPr>
        <w:ind w:left="2565" w:hanging="360"/>
      </w:pPr>
    </w:lvl>
    <w:lvl w:ilvl="4" w:tplc="14090019" w:tentative="1">
      <w:start w:val="1"/>
      <w:numFmt w:val="lowerLetter"/>
      <w:lvlText w:val="%5."/>
      <w:lvlJc w:val="left"/>
      <w:pPr>
        <w:ind w:left="3285" w:hanging="360"/>
      </w:pPr>
    </w:lvl>
    <w:lvl w:ilvl="5" w:tplc="1409001B" w:tentative="1">
      <w:start w:val="1"/>
      <w:numFmt w:val="lowerRoman"/>
      <w:lvlText w:val="%6."/>
      <w:lvlJc w:val="right"/>
      <w:pPr>
        <w:ind w:left="4005" w:hanging="180"/>
      </w:pPr>
    </w:lvl>
    <w:lvl w:ilvl="6" w:tplc="1409000F" w:tentative="1">
      <w:start w:val="1"/>
      <w:numFmt w:val="decimal"/>
      <w:lvlText w:val="%7."/>
      <w:lvlJc w:val="left"/>
      <w:pPr>
        <w:ind w:left="4725" w:hanging="360"/>
      </w:pPr>
    </w:lvl>
    <w:lvl w:ilvl="7" w:tplc="14090019" w:tentative="1">
      <w:start w:val="1"/>
      <w:numFmt w:val="lowerLetter"/>
      <w:lvlText w:val="%8."/>
      <w:lvlJc w:val="left"/>
      <w:pPr>
        <w:ind w:left="5445" w:hanging="360"/>
      </w:pPr>
    </w:lvl>
    <w:lvl w:ilvl="8" w:tplc="1409001B" w:tentative="1">
      <w:start w:val="1"/>
      <w:numFmt w:val="lowerRoman"/>
      <w:lvlText w:val="%9."/>
      <w:lvlJc w:val="right"/>
      <w:pPr>
        <w:ind w:left="6165" w:hanging="180"/>
      </w:pPr>
    </w:lvl>
  </w:abstractNum>
  <w:abstractNum w:abstractNumId="35">
    <w:nsid w:val="79877990"/>
    <w:multiLevelType w:val="hybridMultilevel"/>
    <w:tmpl w:val="25C411D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6">
    <w:nsid w:val="79AA3FC4"/>
    <w:multiLevelType w:val="hybridMultilevel"/>
    <w:tmpl w:val="A0080402"/>
    <w:lvl w:ilvl="0" w:tplc="536243DC">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7">
    <w:nsid w:val="7CF17A48"/>
    <w:multiLevelType w:val="hybridMultilevel"/>
    <w:tmpl w:val="F21A5042"/>
    <w:lvl w:ilvl="0" w:tplc="FE3C0E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FD85E03"/>
    <w:multiLevelType w:val="hybridMultilevel"/>
    <w:tmpl w:val="4F9A3300"/>
    <w:lvl w:ilvl="0" w:tplc="17AA23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9"/>
  </w:num>
  <w:num w:numId="3">
    <w:abstractNumId w:val="37"/>
  </w:num>
  <w:num w:numId="4">
    <w:abstractNumId w:val="38"/>
  </w:num>
  <w:num w:numId="5">
    <w:abstractNumId w:val="23"/>
  </w:num>
  <w:num w:numId="6">
    <w:abstractNumId w:val="1"/>
  </w:num>
  <w:num w:numId="7">
    <w:abstractNumId w:val="19"/>
  </w:num>
  <w:num w:numId="8">
    <w:abstractNumId w:val="33"/>
  </w:num>
  <w:num w:numId="9">
    <w:abstractNumId w:val="6"/>
  </w:num>
  <w:num w:numId="10">
    <w:abstractNumId w:val="16"/>
  </w:num>
  <w:num w:numId="11">
    <w:abstractNumId w:val="28"/>
  </w:num>
  <w:num w:numId="12">
    <w:abstractNumId w:val="26"/>
  </w:num>
  <w:num w:numId="13">
    <w:abstractNumId w:val="32"/>
  </w:num>
  <w:num w:numId="14">
    <w:abstractNumId w:val="5"/>
  </w:num>
  <w:num w:numId="15">
    <w:abstractNumId w:val="11"/>
  </w:num>
  <w:num w:numId="16">
    <w:abstractNumId w:val="30"/>
  </w:num>
  <w:num w:numId="17">
    <w:abstractNumId w:val="29"/>
  </w:num>
  <w:num w:numId="18">
    <w:abstractNumId w:val="27"/>
  </w:num>
  <w:num w:numId="19">
    <w:abstractNumId w:val="18"/>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14"/>
  </w:num>
  <w:num w:numId="23">
    <w:abstractNumId w:val="7"/>
  </w:num>
  <w:num w:numId="24">
    <w:abstractNumId w:val="10"/>
  </w:num>
  <w:num w:numId="25">
    <w:abstractNumId w:val="15"/>
  </w:num>
  <w:num w:numId="26">
    <w:abstractNumId w:val="4"/>
  </w:num>
  <w:num w:numId="27">
    <w:abstractNumId w:val="25"/>
  </w:num>
  <w:num w:numId="28">
    <w:abstractNumId w:val="21"/>
  </w:num>
  <w:num w:numId="29">
    <w:abstractNumId w:val="20"/>
  </w:num>
  <w:num w:numId="30">
    <w:abstractNumId w:val="22"/>
  </w:num>
  <w:num w:numId="31">
    <w:abstractNumId w:val="3"/>
  </w:num>
  <w:num w:numId="32">
    <w:abstractNumId w:val="0"/>
  </w:num>
  <w:num w:numId="33">
    <w:abstractNumId w:val="35"/>
  </w:num>
  <w:num w:numId="34">
    <w:abstractNumId w:val="17"/>
  </w:num>
  <w:num w:numId="35">
    <w:abstractNumId w:val="12"/>
  </w:num>
  <w:num w:numId="36">
    <w:abstractNumId w:val="8"/>
  </w:num>
  <w:num w:numId="37">
    <w:abstractNumId w:val="34"/>
  </w:num>
  <w:num w:numId="38">
    <w:abstractNumId w:val="31"/>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411"/>
    <w:rsid w:val="00105760"/>
    <w:rsid w:val="008B67A0"/>
    <w:rsid w:val="00A81411"/>
    <w:rsid w:val="00E8103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9878E"/>
  <w15:chartTrackingRefBased/>
  <w15:docId w15:val="{37C462A7-7BD6-4EEA-B5CA-A7D9768BF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411"/>
    <w:pPr>
      <w:spacing w:after="0" w:line="276" w:lineRule="auto"/>
      <w:ind w:left="720"/>
      <w:contextualSpacing/>
    </w:pPr>
    <w:rPr>
      <w:rFonts w:ascii="Calibri" w:eastAsia="Calibri" w:hAnsi="Calibri" w:cs="Times New Roman"/>
    </w:rPr>
  </w:style>
  <w:style w:type="paragraph" w:styleId="BodyTextIndent">
    <w:name w:val="Body Text Indent"/>
    <w:basedOn w:val="Normal"/>
    <w:link w:val="BodyTextIndentChar"/>
    <w:semiHidden/>
    <w:rsid w:val="00A81411"/>
    <w:pPr>
      <w:spacing w:after="0" w:line="240" w:lineRule="auto"/>
      <w:ind w:left="567"/>
    </w:pPr>
    <w:rPr>
      <w:rFonts w:ascii="Garamond" w:eastAsia="Times New Roman" w:hAnsi="Garamond" w:cs="Times New Roman"/>
      <w:sz w:val="24"/>
      <w:szCs w:val="20"/>
      <w:lang w:eastAsia="en-NZ"/>
    </w:rPr>
  </w:style>
  <w:style w:type="character" w:customStyle="1" w:styleId="BodyTextIndentChar">
    <w:name w:val="Body Text Indent Char"/>
    <w:basedOn w:val="DefaultParagraphFont"/>
    <w:link w:val="BodyTextIndent"/>
    <w:semiHidden/>
    <w:rsid w:val="00A81411"/>
    <w:rPr>
      <w:rFonts w:ascii="Garamond" w:eastAsia="Times New Roman" w:hAnsi="Garamond" w:cs="Times New Roman"/>
      <w:sz w:val="24"/>
      <w:szCs w:val="20"/>
      <w:lang w:eastAsia="en-NZ"/>
    </w:rPr>
  </w:style>
  <w:style w:type="paragraph" w:customStyle="1" w:styleId="Body1">
    <w:name w:val="Body 1"/>
    <w:basedOn w:val="Normal"/>
    <w:rsid w:val="00A81411"/>
    <w:pPr>
      <w:spacing w:after="0" w:line="240" w:lineRule="auto"/>
    </w:pPr>
    <w:rPr>
      <w:rFonts w:ascii="Helvetica" w:eastAsia="Calibri" w:hAnsi="Helvetica" w:cs="Helvetica"/>
      <w:color w:val="000000"/>
      <w:sz w:val="24"/>
      <w:szCs w:val="24"/>
      <w:lang w:eastAsia="en-NZ"/>
    </w:rPr>
  </w:style>
  <w:style w:type="paragraph" w:styleId="PlainText">
    <w:name w:val="Plain Text"/>
    <w:basedOn w:val="Normal"/>
    <w:link w:val="PlainTextChar"/>
    <w:uiPriority w:val="99"/>
    <w:unhideWhenUsed/>
    <w:rsid w:val="00A81411"/>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A81411"/>
    <w:rPr>
      <w:rFonts w:ascii="Calibri" w:hAnsi="Calibri" w:cs="Consolas"/>
      <w:szCs w:val="21"/>
    </w:rPr>
  </w:style>
  <w:style w:type="paragraph" w:styleId="NoSpacing">
    <w:name w:val="No Spacing"/>
    <w:qFormat/>
    <w:rsid w:val="00A81411"/>
    <w:pPr>
      <w:spacing w:after="0" w:line="240" w:lineRule="auto"/>
    </w:pPr>
  </w:style>
  <w:style w:type="paragraph" w:styleId="FootnoteText">
    <w:name w:val="footnote text"/>
    <w:basedOn w:val="Normal"/>
    <w:link w:val="FootnoteTextChar"/>
    <w:unhideWhenUsed/>
    <w:rsid w:val="00E8103C"/>
    <w:pPr>
      <w:spacing w:before="120" w:after="120" w:line="240" w:lineRule="auto"/>
      <w:jc w:val="both"/>
    </w:pPr>
    <w:rPr>
      <w:rFonts w:ascii="Arial" w:eastAsia="Times New Roman" w:hAnsi="Arial" w:cs="Times New Roman"/>
      <w:sz w:val="20"/>
      <w:szCs w:val="20"/>
      <w:lang w:val="en-AU"/>
    </w:rPr>
  </w:style>
  <w:style w:type="character" w:customStyle="1" w:styleId="FootnoteTextChar">
    <w:name w:val="Footnote Text Char"/>
    <w:basedOn w:val="DefaultParagraphFont"/>
    <w:link w:val="FootnoteText"/>
    <w:rsid w:val="00E8103C"/>
    <w:rPr>
      <w:rFonts w:ascii="Arial" w:eastAsia="Times New Roman" w:hAnsi="Arial" w:cs="Times New Roman"/>
      <w:sz w:val="20"/>
      <w:szCs w:val="20"/>
      <w:lang w:val="en-AU"/>
    </w:rPr>
  </w:style>
  <w:style w:type="character" w:styleId="FootnoteReference">
    <w:name w:val="footnote reference"/>
    <w:basedOn w:val="DefaultParagraphFont"/>
    <w:uiPriority w:val="99"/>
    <w:semiHidden/>
    <w:unhideWhenUsed/>
    <w:rsid w:val="00E8103C"/>
    <w:rPr>
      <w:vertAlign w:val="superscript"/>
    </w:rPr>
  </w:style>
  <w:style w:type="paragraph" w:customStyle="1" w:styleId="BodyA">
    <w:name w:val="Body A"/>
    <w:rsid w:val="00E8103C"/>
    <w:pPr>
      <w:spacing w:after="200" w:line="276" w:lineRule="auto"/>
    </w:pPr>
    <w:rPr>
      <w:rFonts w:ascii="Trebuchet MS" w:eastAsia="Arial Unicode MS" w:hAnsi="Arial Unicode MS" w:cs="Arial Unicode MS"/>
      <w:color w:val="000000"/>
      <w:u w:color="000000"/>
      <w:lang w:val="en-US" w:eastAsia="en-NZ"/>
    </w:rPr>
  </w:style>
  <w:style w:type="paragraph" w:customStyle="1" w:styleId="Body">
    <w:name w:val="Body"/>
    <w:rsid w:val="00E8103C"/>
    <w:pPr>
      <w:spacing w:after="120" w:line="283" w:lineRule="auto"/>
    </w:pPr>
    <w:rPr>
      <w:rFonts w:ascii="Trebuchet MS" w:eastAsia="Arial Unicode MS" w:hAnsi="Arial Unicode MS" w:cs="Arial Unicode MS"/>
      <w:color w:val="000000"/>
      <w:kern w:val="28"/>
      <w:sz w:val="20"/>
      <w:szCs w:val="20"/>
      <w:u w:color="000000"/>
      <w:lang w:eastAsia="en-NZ"/>
    </w:rPr>
  </w:style>
  <w:style w:type="paragraph" w:styleId="EndnoteText">
    <w:name w:val="endnote text"/>
    <w:link w:val="EndnoteTextChar"/>
    <w:rsid w:val="00E8103C"/>
    <w:pPr>
      <w:pBdr>
        <w:top w:val="nil"/>
        <w:left w:val="nil"/>
        <w:bottom w:val="nil"/>
        <w:right w:val="nil"/>
        <w:between w:val="nil"/>
        <w:bar w:val="nil"/>
      </w:pBdr>
      <w:spacing w:after="0" w:line="240" w:lineRule="auto"/>
    </w:pPr>
    <w:rPr>
      <w:rFonts w:ascii="Trebuchet MS" w:eastAsia="Trebuchet MS" w:hAnsi="Trebuchet MS" w:cs="Trebuchet MS"/>
      <w:color w:val="000000"/>
      <w:sz w:val="20"/>
      <w:szCs w:val="20"/>
      <w:u w:color="000000"/>
      <w:bdr w:val="nil"/>
      <w:lang w:val="en-US" w:eastAsia="en-NZ"/>
    </w:rPr>
  </w:style>
  <w:style w:type="character" w:customStyle="1" w:styleId="EndnoteTextChar">
    <w:name w:val="Endnote Text Char"/>
    <w:basedOn w:val="DefaultParagraphFont"/>
    <w:link w:val="EndnoteText"/>
    <w:rsid w:val="00E8103C"/>
    <w:rPr>
      <w:rFonts w:ascii="Trebuchet MS" w:eastAsia="Trebuchet MS" w:hAnsi="Trebuchet MS" w:cs="Trebuchet MS"/>
      <w:color w:val="000000"/>
      <w:sz w:val="20"/>
      <w:szCs w:val="20"/>
      <w:u w:color="000000"/>
      <w:bdr w:val="nil"/>
      <w:lang w:val="en-US"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4A05590-6B92-4E61-A652-873F5F2051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10D200E-3E65-439B-AD36-EC5750AE4D2D}">
  <ds:schemaRefs>
    <ds:schemaRef ds:uri="http://schemas.microsoft.com/sharepoint/v3/contenttype/forms"/>
  </ds:schemaRefs>
</ds:datastoreItem>
</file>

<file path=customXml/itemProps3.xml><?xml version="1.0" encoding="utf-8"?>
<ds:datastoreItem xmlns:ds="http://schemas.openxmlformats.org/officeDocument/2006/customXml" ds:itemID="{30DA1103-7418-441F-A6A1-9D03D850833C}">
  <ds:schemaRefs>
    <ds:schemaRef ds:uri="http://schemas.microsoft.com/office/infopath/2007/PartnerControls"/>
    <ds:schemaRef ds:uri="http://purl.org/dc/elements/1.1/"/>
    <ds:schemaRef ds:uri="http://schemas.openxmlformats.org/package/2006/metadata/core-properties"/>
    <ds:schemaRef ds:uri="http://schemas.microsoft.com/office/2006/documentManagement/types"/>
    <ds:schemaRef ds:uri="http://schemas.microsoft.com/office/2006/metadata/properties"/>
    <ds:schemaRef ds:uri="http://purl.org/dc/term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25</Pages>
  <Words>7121</Words>
  <Characters>40596</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1</cp:revision>
  <dcterms:created xsi:type="dcterms:W3CDTF">2014-09-23T03:00:00Z</dcterms:created>
  <dcterms:modified xsi:type="dcterms:W3CDTF">2014-09-23T03:30:00Z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